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E1A54" w14:textId="07959873" w:rsidR="00095EC3" w:rsidRDefault="008C41B8" w:rsidP="00095EC3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58241" behindDoc="0" locked="0" layoutInCell="1" allowOverlap="1" wp14:anchorId="20E0E086" wp14:editId="128D2532">
            <wp:simplePos x="0" y="0"/>
            <wp:positionH relativeFrom="column">
              <wp:posOffset>9226550</wp:posOffset>
            </wp:positionH>
            <wp:positionV relativeFrom="paragraph">
              <wp:posOffset>-361950</wp:posOffset>
            </wp:positionV>
            <wp:extent cx="715010" cy="715010"/>
            <wp:effectExtent l="0" t="0" r="0" b="0"/>
            <wp:wrapNone/>
            <wp:docPr id="486883530" name="Graphic 145008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83530" name="Graphic 1450083766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84D4BAC" wp14:editId="5677EA89">
            <wp:simplePos x="0" y="0"/>
            <wp:positionH relativeFrom="column">
              <wp:posOffset>-139700</wp:posOffset>
            </wp:positionH>
            <wp:positionV relativeFrom="paragraph">
              <wp:posOffset>-381000</wp:posOffset>
            </wp:positionV>
            <wp:extent cx="774700" cy="774700"/>
            <wp:effectExtent l="0" t="0" r="0" b="0"/>
            <wp:wrapNone/>
            <wp:docPr id="270239721" name="Graphic 145008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239721" name="Graphic 1450083766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Year </w:t>
      </w:r>
      <w:r w:rsidR="009973BE">
        <w:rPr>
          <w:rFonts w:ascii="HfW precursive semibold" w:hAnsi="HfW precursive semibold"/>
          <w:b/>
          <w:bCs/>
          <w:u w:val="single"/>
        </w:rPr>
        <w:t>4</w:t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 </w:t>
      </w:r>
      <w:r w:rsidR="007134BA">
        <w:rPr>
          <w:rFonts w:ascii="HfW precursive semibold" w:hAnsi="HfW precursive semibold"/>
          <w:b/>
          <w:bCs/>
          <w:u w:val="single"/>
        </w:rPr>
        <w:t>Medium</w:t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 Term</w:t>
      </w:r>
      <w:r w:rsidR="000F04FF">
        <w:rPr>
          <w:rFonts w:ascii="HfW precursive semibold" w:hAnsi="HfW precursive semibold"/>
          <w:b/>
          <w:bCs/>
          <w:u w:val="single"/>
        </w:rPr>
        <w:t xml:space="preserve"> </w:t>
      </w:r>
      <w:r w:rsidR="00095EC3" w:rsidRPr="00095EC3">
        <w:rPr>
          <w:rFonts w:ascii="HfW precursive semibold" w:hAnsi="HfW precursive semibold"/>
          <w:b/>
          <w:bCs/>
          <w:u w:val="single"/>
        </w:rPr>
        <w:t>Plan</w:t>
      </w:r>
      <w:r w:rsidR="009D19F7">
        <w:rPr>
          <w:rFonts w:ascii="HfW precursive semibold" w:hAnsi="HfW precursive semibold"/>
          <w:b/>
          <w:bCs/>
          <w:u w:val="single"/>
        </w:rPr>
        <w:t xml:space="preserve"> – Term 1 -</w:t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 2026-2027</w:t>
      </w:r>
    </w:p>
    <w:p w14:paraId="357A6DDF" w14:textId="77777777" w:rsidR="00095EC3" w:rsidRDefault="00095EC3" w:rsidP="00095EC3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3077"/>
        <w:gridCol w:w="3014"/>
        <w:gridCol w:w="3141"/>
        <w:gridCol w:w="3078"/>
        <w:gridCol w:w="3278"/>
      </w:tblGrid>
      <w:tr w:rsidR="00095EC3" w:rsidRPr="00734981" w14:paraId="0EDBAEFB" w14:textId="77777777" w:rsidTr="000A7D3D">
        <w:tc>
          <w:tcPr>
            <w:tcW w:w="15588" w:type="dxa"/>
            <w:gridSpan w:val="5"/>
            <w:shd w:val="clear" w:color="auto" w:fill="D86DCB" w:themeFill="accent5" w:themeFillTint="99"/>
          </w:tcPr>
          <w:p w14:paraId="7FF90257" w14:textId="77777777" w:rsidR="00095EC3" w:rsidRPr="00734981" w:rsidRDefault="00095EC3">
            <w:pPr>
              <w:jc w:val="center"/>
              <w:rPr>
                <w:rFonts w:ascii="HfW precursive semibold" w:hAnsi="HfW precursive semibold"/>
                <w:b/>
                <w:bCs/>
                <w:sz w:val="24"/>
                <w:szCs w:val="24"/>
              </w:rPr>
            </w:pPr>
            <w:r w:rsidRPr="00734981">
              <w:rPr>
                <w:rFonts w:ascii="HfW precursive semibold" w:hAnsi="HfW precursive semibold"/>
                <w:b/>
                <w:bCs/>
                <w:sz w:val="24"/>
                <w:szCs w:val="24"/>
              </w:rPr>
              <w:t>Vision: ‘Giving children the keys to unlock the future.’</w:t>
            </w:r>
          </w:p>
        </w:tc>
      </w:tr>
      <w:tr w:rsidR="00095EC3" w:rsidRPr="00841E11" w14:paraId="6AECA0F5" w14:textId="77777777" w:rsidTr="000A7D3D">
        <w:tc>
          <w:tcPr>
            <w:tcW w:w="3077" w:type="dxa"/>
            <w:shd w:val="clear" w:color="auto" w:fill="E59EDC" w:themeFill="accent5" w:themeFillTint="66"/>
          </w:tcPr>
          <w:p w14:paraId="1CD491E7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Strong Values</w:t>
            </w:r>
          </w:p>
          <w:p w14:paraId="21EDFFAB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Caring, sharing, forgiveness, respect and questioning.</w:t>
            </w:r>
          </w:p>
        </w:tc>
        <w:tc>
          <w:tcPr>
            <w:tcW w:w="3014" w:type="dxa"/>
            <w:shd w:val="clear" w:color="auto" w:fill="E59EDC" w:themeFill="accent5" w:themeFillTint="66"/>
          </w:tcPr>
          <w:p w14:paraId="4276182A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Inspiring Learning</w:t>
            </w:r>
          </w:p>
          <w:p w14:paraId="4789E351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Inspire, motivate and engage learners.</w:t>
            </w:r>
          </w:p>
          <w:p w14:paraId="0FE26F06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Achieve well from their individual starting points</w:t>
            </w:r>
          </w:p>
        </w:tc>
        <w:tc>
          <w:tcPr>
            <w:tcW w:w="3141" w:type="dxa"/>
            <w:shd w:val="clear" w:color="auto" w:fill="E59EDC" w:themeFill="accent5" w:themeFillTint="66"/>
          </w:tcPr>
          <w:p w14:paraId="7CC9EF6D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Positive Behaviour</w:t>
            </w:r>
          </w:p>
          <w:p w14:paraId="69F315EA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Taught how to be responsible, conscientious members of our school. Ready, respectful, safe.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2D9CB2D0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Nurturing Relationships</w:t>
            </w:r>
            <w:r w:rsidRPr="00841E11">
              <w:rPr>
                <w:rFonts w:ascii="HfW precursive semibold" w:hAnsi="HfW precursive semibold"/>
                <w:sz w:val="20"/>
                <w:szCs w:val="20"/>
              </w:rPr>
              <w:t xml:space="preserve"> </w:t>
            </w:r>
          </w:p>
          <w:p w14:paraId="6F849240" w14:textId="77777777" w:rsidR="00095EC3" w:rsidRPr="00841E11" w:rsidRDefault="00095EC3">
            <w:pPr>
              <w:spacing w:line="240" w:lineRule="auto"/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Know our children well. Caring and supportive environment. Positive relationships.</w:t>
            </w:r>
          </w:p>
        </w:tc>
        <w:tc>
          <w:tcPr>
            <w:tcW w:w="3278" w:type="dxa"/>
            <w:shd w:val="clear" w:color="auto" w:fill="E59EDC" w:themeFill="accent5" w:themeFillTint="66"/>
          </w:tcPr>
          <w:p w14:paraId="4BEBA666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Inclusion for All</w:t>
            </w:r>
          </w:p>
          <w:p w14:paraId="2A5B685B" w14:textId="77777777" w:rsidR="00095EC3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Provision for all learners.</w:t>
            </w:r>
          </w:p>
          <w:p w14:paraId="0FBF219C" w14:textId="77777777" w:rsidR="00095EC3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Adaptive teaching.</w:t>
            </w:r>
          </w:p>
          <w:p w14:paraId="32791A24" w14:textId="77777777" w:rsidR="00095EC3" w:rsidRPr="00841E11" w:rsidRDefault="00095EC3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Safe environment.</w:t>
            </w:r>
          </w:p>
        </w:tc>
      </w:tr>
    </w:tbl>
    <w:p w14:paraId="5E07D9BF" w14:textId="77777777" w:rsidR="00095EC3" w:rsidRDefault="00095EC3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5065" w:type="pct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4047"/>
      </w:tblGrid>
      <w:tr w:rsidR="00724AF0" w:rsidRPr="00F67DAB" w14:paraId="3CA0DBCD" w14:textId="77777777" w:rsidTr="000A7D3D">
        <w:tc>
          <w:tcPr>
            <w:tcW w:w="1234" w:type="pct"/>
          </w:tcPr>
          <w:p w14:paraId="5627E8C2" w14:textId="77777777" w:rsidR="00724AF0" w:rsidRPr="00F67DAB" w:rsidRDefault="00724AF0">
            <w:pPr>
              <w:widowControl w:val="0"/>
              <w:jc w:val="center"/>
              <w:rPr>
                <w:rFonts w:ascii="Century Gothic" w:hAnsi="Century Gothic" w:cs="Calibri"/>
                <w:b/>
                <w:bCs/>
              </w:rPr>
            </w:pPr>
            <w:r w:rsidRPr="00F67DAB">
              <w:rPr>
                <w:rFonts w:ascii="Century Gothic" w:hAnsi="Century Gothic" w:cs="Calibri"/>
                <w:b/>
                <w:bCs/>
              </w:rPr>
              <w:t>Theme</w:t>
            </w:r>
          </w:p>
        </w:tc>
        <w:tc>
          <w:tcPr>
            <w:tcW w:w="1234" w:type="pct"/>
            <w:shd w:val="clear" w:color="auto" w:fill="FFFFFF" w:themeFill="background1"/>
          </w:tcPr>
          <w:p w14:paraId="54192F5F" w14:textId="77777777" w:rsidR="00724AF0" w:rsidRPr="00F67DAB" w:rsidRDefault="00724AF0">
            <w:pPr>
              <w:widowControl w:val="0"/>
              <w:jc w:val="center"/>
              <w:rPr>
                <w:rFonts w:ascii="Century Gothic" w:hAnsi="Century Gothic" w:cs="Calibri"/>
                <w:b/>
                <w:bCs/>
              </w:rPr>
            </w:pPr>
            <w:r w:rsidRPr="00F67DAB">
              <w:rPr>
                <w:rFonts w:ascii="Century Gothic" w:hAnsi="Century Gothic" w:cs="Calibri"/>
                <w:b/>
                <w:bCs/>
              </w:rPr>
              <w:t>Worship</w:t>
            </w:r>
          </w:p>
        </w:tc>
        <w:tc>
          <w:tcPr>
            <w:tcW w:w="1234" w:type="pct"/>
            <w:shd w:val="clear" w:color="auto" w:fill="FFFFFF" w:themeFill="background1"/>
          </w:tcPr>
          <w:p w14:paraId="653B21A2" w14:textId="77777777" w:rsidR="00724AF0" w:rsidRPr="00F67DAB" w:rsidRDefault="00724AF0">
            <w:pPr>
              <w:widowControl w:val="0"/>
              <w:jc w:val="center"/>
              <w:rPr>
                <w:rFonts w:ascii="Century Gothic" w:hAnsi="Century Gothic" w:cs="Calibri"/>
                <w:b/>
                <w:bCs/>
              </w:rPr>
            </w:pPr>
            <w:r w:rsidRPr="00F67DAB">
              <w:rPr>
                <w:rFonts w:ascii="Century Gothic" w:hAnsi="Century Gothic" w:cs="Calibri"/>
                <w:b/>
                <w:bCs/>
              </w:rPr>
              <w:t>Author Focus</w:t>
            </w:r>
          </w:p>
        </w:tc>
        <w:tc>
          <w:tcPr>
            <w:tcW w:w="1298" w:type="pct"/>
            <w:shd w:val="clear" w:color="auto" w:fill="FFFFFF" w:themeFill="background1"/>
          </w:tcPr>
          <w:p w14:paraId="288620B1" w14:textId="77777777" w:rsidR="00724AF0" w:rsidRPr="00F67DAB" w:rsidRDefault="00724AF0">
            <w:pPr>
              <w:widowControl w:val="0"/>
              <w:jc w:val="center"/>
              <w:rPr>
                <w:rFonts w:ascii="Century Gothic" w:hAnsi="Century Gothic" w:cs="Calibri"/>
                <w:b/>
                <w:bCs/>
              </w:rPr>
            </w:pPr>
            <w:r w:rsidRPr="00F67DAB">
              <w:rPr>
                <w:rFonts w:ascii="Century Gothic" w:hAnsi="Century Gothic" w:cs="Calibri"/>
                <w:b/>
                <w:bCs/>
              </w:rPr>
              <w:t>Class Reader</w:t>
            </w:r>
          </w:p>
        </w:tc>
      </w:tr>
      <w:tr w:rsidR="00724AF0" w:rsidRPr="00F67DAB" w14:paraId="3A7E3D49" w14:textId="77777777" w:rsidTr="000A7D3D">
        <w:tc>
          <w:tcPr>
            <w:tcW w:w="1234" w:type="pct"/>
          </w:tcPr>
          <w:p w14:paraId="30CDA02B" w14:textId="4C01F833" w:rsidR="00724AF0" w:rsidRPr="00F67DAB" w:rsidRDefault="000A7D3D">
            <w:pPr>
              <w:widowControl w:val="0"/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The World</w:t>
            </w:r>
          </w:p>
        </w:tc>
        <w:tc>
          <w:tcPr>
            <w:tcW w:w="1234" w:type="pct"/>
            <w:shd w:val="clear" w:color="auto" w:fill="FFFFFF" w:themeFill="background1"/>
          </w:tcPr>
          <w:p w14:paraId="5B8669F6" w14:textId="77777777" w:rsidR="00724AF0" w:rsidRPr="00F67DAB" w:rsidRDefault="00724AF0">
            <w:pPr>
              <w:widowControl w:val="0"/>
              <w:jc w:val="center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Respect</w:t>
            </w:r>
          </w:p>
        </w:tc>
        <w:tc>
          <w:tcPr>
            <w:tcW w:w="1234" w:type="pct"/>
            <w:shd w:val="clear" w:color="auto" w:fill="FFFFFF" w:themeFill="background1"/>
          </w:tcPr>
          <w:p w14:paraId="4E9BF921" w14:textId="21BD7248" w:rsidR="00724AF0" w:rsidRPr="00F67DAB" w:rsidRDefault="009973BE">
            <w:pPr>
              <w:widowControl w:val="0"/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Hannah Gold</w:t>
            </w:r>
          </w:p>
        </w:tc>
        <w:tc>
          <w:tcPr>
            <w:tcW w:w="1298" w:type="pct"/>
            <w:shd w:val="clear" w:color="auto" w:fill="FFFFFF" w:themeFill="background1"/>
          </w:tcPr>
          <w:p w14:paraId="50B13D01" w14:textId="14F2F7A6" w:rsidR="00724AF0" w:rsidRPr="00F67DAB" w:rsidRDefault="009973BE">
            <w:pPr>
              <w:widowControl w:val="0"/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The last Bear</w:t>
            </w:r>
          </w:p>
        </w:tc>
      </w:tr>
    </w:tbl>
    <w:p w14:paraId="0A762DBB" w14:textId="77777777" w:rsidR="00E543C2" w:rsidRDefault="00E543C2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126"/>
        <w:gridCol w:w="906"/>
        <w:gridCol w:w="1649"/>
        <w:gridCol w:w="1559"/>
        <w:gridCol w:w="1955"/>
        <w:gridCol w:w="30"/>
        <w:gridCol w:w="1842"/>
        <w:gridCol w:w="1985"/>
        <w:gridCol w:w="7"/>
        <w:gridCol w:w="1388"/>
        <w:gridCol w:w="22"/>
        <w:gridCol w:w="1560"/>
        <w:gridCol w:w="1559"/>
      </w:tblGrid>
      <w:tr w:rsidR="00C9189A" w:rsidRPr="00F67DAB" w14:paraId="3607F73B" w14:textId="00349AAA" w:rsidTr="00F83F67">
        <w:tc>
          <w:tcPr>
            <w:tcW w:w="2032" w:type="dxa"/>
            <w:gridSpan w:val="2"/>
          </w:tcPr>
          <w:p w14:paraId="5F4CB2AD" w14:textId="5E84EF11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/>
                <w:b/>
                <w:bCs/>
                <w:u w:val="single"/>
              </w:rPr>
              <w:t xml:space="preserve">Week </w:t>
            </w:r>
          </w:p>
        </w:tc>
        <w:tc>
          <w:tcPr>
            <w:tcW w:w="1649" w:type="dxa"/>
            <w:shd w:val="clear" w:color="auto" w:fill="FFFFFF" w:themeFill="background1"/>
          </w:tcPr>
          <w:p w14:paraId="1F887926" w14:textId="77777777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1</w:t>
            </w:r>
          </w:p>
          <w:p w14:paraId="7E171581" w14:textId="388DA63A" w:rsidR="004506FE" w:rsidRPr="00F67DAB" w:rsidRDefault="00325FAE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3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rd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559" w:type="dxa"/>
            <w:shd w:val="clear" w:color="auto" w:fill="FFFFFF" w:themeFill="background1"/>
          </w:tcPr>
          <w:p w14:paraId="77A646F0" w14:textId="77777777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2</w:t>
            </w:r>
          </w:p>
          <w:p w14:paraId="7A1AC454" w14:textId="543C768A" w:rsidR="00325FAE" w:rsidRPr="00F67DAB" w:rsidRDefault="006A0E60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955" w:type="dxa"/>
            <w:shd w:val="clear" w:color="auto" w:fill="FFFFFF" w:themeFill="background1"/>
          </w:tcPr>
          <w:p w14:paraId="43429922" w14:textId="77777777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3</w:t>
            </w:r>
          </w:p>
          <w:p w14:paraId="1BAC7AF9" w14:textId="3C31D30B" w:rsidR="006A0E60" w:rsidRPr="00F67DAB" w:rsidRDefault="006A0E60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14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872" w:type="dxa"/>
            <w:gridSpan w:val="2"/>
            <w:shd w:val="clear" w:color="auto" w:fill="FFFFFF" w:themeFill="background1"/>
          </w:tcPr>
          <w:p w14:paraId="0D7BC513" w14:textId="77777777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4</w:t>
            </w:r>
          </w:p>
          <w:p w14:paraId="008D7504" w14:textId="7B87B2A4" w:rsidR="006A0E60" w:rsidRPr="00F67DAB" w:rsidRDefault="006A0E60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21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st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992" w:type="dxa"/>
            <w:gridSpan w:val="2"/>
            <w:shd w:val="clear" w:color="auto" w:fill="FFFFFF" w:themeFill="background1"/>
          </w:tcPr>
          <w:p w14:paraId="027037D3" w14:textId="77777777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5</w:t>
            </w:r>
          </w:p>
          <w:p w14:paraId="117FB7FB" w14:textId="5F2A825A" w:rsidR="006A0E60" w:rsidRPr="00F67DAB" w:rsidRDefault="006A0E60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28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388" w:type="dxa"/>
            <w:shd w:val="clear" w:color="auto" w:fill="FFFFFF" w:themeFill="background1"/>
          </w:tcPr>
          <w:p w14:paraId="753824C8" w14:textId="77777777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6</w:t>
            </w:r>
          </w:p>
          <w:p w14:paraId="086C1901" w14:textId="0E6F3455" w:rsidR="006A0E60" w:rsidRPr="00F67DAB" w:rsidRDefault="003C2F5E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5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October</w:t>
            </w:r>
          </w:p>
        </w:tc>
        <w:tc>
          <w:tcPr>
            <w:tcW w:w="1582" w:type="dxa"/>
            <w:gridSpan w:val="2"/>
            <w:shd w:val="clear" w:color="auto" w:fill="FFFFFF" w:themeFill="background1"/>
          </w:tcPr>
          <w:p w14:paraId="7469DBB4" w14:textId="77777777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7</w:t>
            </w:r>
          </w:p>
          <w:p w14:paraId="3E930C04" w14:textId="31A830EA" w:rsidR="003C2F5E" w:rsidRPr="00F67DAB" w:rsidRDefault="003C2F5E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12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October</w:t>
            </w:r>
          </w:p>
        </w:tc>
        <w:tc>
          <w:tcPr>
            <w:tcW w:w="1559" w:type="dxa"/>
            <w:shd w:val="clear" w:color="auto" w:fill="FFFFFF" w:themeFill="background1"/>
          </w:tcPr>
          <w:p w14:paraId="0FACB592" w14:textId="77777777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8</w:t>
            </w:r>
          </w:p>
          <w:p w14:paraId="7D1E2453" w14:textId="0589989C" w:rsidR="003C2F5E" w:rsidRPr="00F67DAB" w:rsidRDefault="003C2F5E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19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October</w:t>
            </w:r>
          </w:p>
        </w:tc>
      </w:tr>
      <w:tr w:rsidR="00C9189A" w:rsidRPr="00F67DAB" w14:paraId="2BD1D5FB" w14:textId="410BECBB" w:rsidTr="00F83F67">
        <w:tc>
          <w:tcPr>
            <w:tcW w:w="2032" w:type="dxa"/>
            <w:gridSpan w:val="2"/>
          </w:tcPr>
          <w:p w14:paraId="5E122F0D" w14:textId="621802B3" w:rsidR="00C9189A" w:rsidRPr="00F67DAB" w:rsidRDefault="00C9189A" w:rsidP="006E60BA">
            <w:pPr>
              <w:pStyle w:val="NoSpacing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/>
                <w:b/>
                <w:bCs/>
                <w:u w:val="single"/>
              </w:rPr>
              <w:t>Key events</w:t>
            </w:r>
          </w:p>
        </w:tc>
        <w:tc>
          <w:tcPr>
            <w:tcW w:w="1649" w:type="dxa"/>
            <w:shd w:val="clear" w:color="auto" w:fill="FFFFFF" w:themeFill="background1"/>
          </w:tcPr>
          <w:p w14:paraId="7AA3F331" w14:textId="21B55FC0" w:rsidR="00C9189A" w:rsidRPr="00F67DAB" w:rsidRDefault="00DA1FAA" w:rsidP="006E60BA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F67DAB">
              <w:rPr>
                <w:rFonts w:ascii="Century Gothic" w:hAnsi="Century Gothic" w:cs="Calibri"/>
                <w:sz w:val="18"/>
                <w:szCs w:val="18"/>
              </w:rPr>
              <w:t>2 day week</w:t>
            </w:r>
          </w:p>
        </w:tc>
        <w:tc>
          <w:tcPr>
            <w:tcW w:w="1559" w:type="dxa"/>
            <w:shd w:val="clear" w:color="auto" w:fill="FFFFFF" w:themeFill="background1"/>
          </w:tcPr>
          <w:p w14:paraId="7EB58719" w14:textId="77777777" w:rsidR="00C9189A" w:rsidRPr="00F67DAB" w:rsidRDefault="00C9189A" w:rsidP="006E60BA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955" w:type="dxa"/>
            <w:shd w:val="clear" w:color="auto" w:fill="FFFFFF" w:themeFill="background1"/>
          </w:tcPr>
          <w:p w14:paraId="150CC44B" w14:textId="77777777" w:rsidR="00C9189A" w:rsidRPr="00F67DAB" w:rsidRDefault="00C9189A" w:rsidP="006E60BA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shd w:val="clear" w:color="auto" w:fill="FFFFFF" w:themeFill="background1"/>
          </w:tcPr>
          <w:p w14:paraId="25D32E9D" w14:textId="77777777" w:rsidR="00C9189A" w:rsidRPr="00F67DAB" w:rsidRDefault="00C9189A" w:rsidP="006E60BA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992" w:type="dxa"/>
            <w:gridSpan w:val="2"/>
            <w:shd w:val="clear" w:color="auto" w:fill="FFFFFF" w:themeFill="background1"/>
          </w:tcPr>
          <w:p w14:paraId="31B00DCF" w14:textId="2A680F08" w:rsidR="00C9189A" w:rsidRPr="00F67DAB" w:rsidRDefault="00C9189A" w:rsidP="006E60BA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FFFFFF" w:themeFill="background1"/>
          </w:tcPr>
          <w:p w14:paraId="4A0E90B2" w14:textId="77777777" w:rsidR="00C9189A" w:rsidRPr="00F67DAB" w:rsidRDefault="00C9189A" w:rsidP="006E60BA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shd w:val="clear" w:color="auto" w:fill="FFFFFF" w:themeFill="background1"/>
          </w:tcPr>
          <w:p w14:paraId="0AA56685" w14:textId="4372E92C" w:rsidR="00C9189A" w:rsidRPr="00F67DAB" w:rsidRDefault="00C9189A" w:rsidP="006E60BA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8592C9" w14:textId="61CD8354" w:rsidR="00C9189A" w:rsidRPr="00F67DAB" w:rsidRDefault="005C18B6" w:rsidP="006E60BA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F67DAB">
              <w:rPr>
                <w:rFonts w:ascii="Century Gothic" w:hAnsi="Century Gothic" w:cs="Calibri"/>
                <w:sz w:val="18"/>
                <w:szCs w:val="18"/>
              </w:rPr>
              <w:t>3 day week</w:t>
            </w:r>
          </w:p>
        </w:tc>
      </w:tr>
      <w:tr w:rsidR="00DA36C6" w:rsidRPr="00F67DAB" w14:paraId="0CB2FB01" w14:textId="5FE869BF" w:rsidTr="00E7262F">
        <w:tc>
          <w:tcPr>
            <w:tcW w:w="2032" w:type="dxa"/>
            <w:gridSpan w:val="2"/>
            <w:shd w:val="clear" w:color="auto" w:fill="F8E4F5"/>
          </w:tcPr>
          <w:p w14:paraId="13B299A1" w14:textId="77777777" w:rsidR="00DA36C6" w:rsidRPr="00F67DAB" w:rsidRDefault="00DA36C6" w:rsidP="006E60BA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Writing</w:t>
            </w:r>
          </w:p>
          <w:p w14:paraId="26520B6C" w14:textId="77777777" w:rsidR="00DA36C6" w:rsidRPr="00F67DAB" w:rsidRDefault="00DA36C6" w:rsidP="006E60B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4231FA19" w14:textId="04AB25B6" w:rsidR="00DA36C6" w:rsidRDefault="00DA36C6" w:rsidP="006E60BA">
            <w:pPr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  <w:t>Winter’s Child</w:t>
            </w:r>
          </w:p>
          <w:p w14:paraId="09B45F59" w14:textId="7F120208" w:rsidR="00DA36C6" w:rsidRPr="009973BE" w:rsidRDefault="00DA36C6" w:rsidP="006E60BA">
            <w:pP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 w:rsidRPr="009973BE"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>By Angel McAllister</w:t>
            </w:r>
          </w:p>
          <w:p w14:paraId="33D0C358" w14:textId="79931BEF" w:rsidR="00DA36C6" w:rsidRPr="00F67DAB" w:rsidRDefault="00DA36C6" w:rsidP="006E60B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D43C37">
              <w:rPr>
                <w:noProof/>
              </w:rPr>
              <w:drawing>
                <wp:anchor distT="0" distB="0" distL="114300" distR="114300" simplePos="0" relativeHeight="251662337" behindDoc="0" locked="0" layoutInCell="1" allowOverlap="1" wp14:anchorId="3103B38C" wp14:editId="428B7349">
                  <wp:simplePos x="0" y="0"/>
                  <wp:positionH relativeFrom="margin">
                    <wp:posOffset>255822</wp:posOffset>
                  </wp:positionH>
                  <wp:positionV relativeFrom="paragraph">
                    <wp:posOffset>134371</wp:posOffset>
                  </wp:positionV>
                  <wp:extent cx="407035" cy="485775"/>
                  <wp:effectExtent l="0" t="0" r="0" b="9525"/>
                  <wp:wrapSquare wrapText="bothSides"/>
                  <wp:docPr id="1458591668" name="Picture 1" descr="A cover of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591668" name="Picture 1" descr="A cover of a book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3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6CFCF8" w14:textId="18EDE5BC" w:rsidR="00DA36C6" w:rsidRPr="006A347F" w:rsidRDefault="00DA36C6" w:rsidP="006A34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163" w:type="dxa"/>
            <w:gridSpan w:val="3"/>
          </w:tcPr>
          <w:p w14:paraId="6C897DAC" w14:textId="74C55D1E" w:rsidR="00DA36C6" w:rsidRPr="00F54DD0" w:rsidRDefault="00DA36C6" w:rsidP="006E60BA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Fiction: Narrative Writing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(Alternative </w:t>
            </w:r>
            <w:proofErr w:type="gramStart"/>
            <w:r>
              <w:rPr>
                <w:rFonts w:ascii="Century Gothic" w:hAnsi="Century Gothic"/>
                <w:sz w:val="20"/>
                <w:szCs w:val="20"/>
              </w:rPr>
              <w:t>view point</w:t>
            </w:r>
            <w:proofErr w:type="gramEnd"/>
            <w:r>
              <w:rPr>
                <w:rFonts w:ascii="Century Gothic" w:hAnsi="Century Gothic"/>
                <w:sz w:val="20"/>
                <w:szCs w:val="20"/>
              </w:rPr>
              <w:t>)</w:t>
            </w:r>
          </w:p>
          <w:p w14:paraId="11357A79" w14:textId="0E1FF1F0" w:rsidR="00DA36C6" w:rsidRDefault="00DA36C6" w:rsidP="000F0CAF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Prepositions</w:t>
            </w:r>
          </w:p>
          <w:p w14:paraId="2B542449" w14:textId="469E4981" w:rsidR="00DA36C6" w:rsidRDefault="00DA36C6" w:rsidP="000F0CAF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Possessive apostrophes</w:t>
            </w:r>
          </w:p>
          <w:p w14:paraId="05E6B39C" w14:textId="77777777" w:rsidR="00DA36C6" w:rsidRDefault="00DA36C6" w:rsidP="000F0CAF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Speech including synonyms for said</w:t>
            </w:r>
          </w:p>
          <w:p w14:paraId="01AE06B0" w14:textId="77777777" w:rsidR="00DA36C6" w:rsidRDefault="00DA36C6" w:rsidP="000F0CAF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Noun phrases</w:t>
            </w:r>
          </w:p>
          <w:p w14:paraId="4EB1FCBA" w14:textId="6AD21358" w:rsidR="00DA36C6" w:rsidRPr="00F54DD0" w:rsidRDefault="00DA36C6" w:rsidP="000F0CAF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pronouns</w:t>
            </w:r>
          </w:p>
        </w:tc>
        <w:tc>
          <w:tcPr>
            <w:tcW w:w="5252" w:type="dxa"/>
            <w:gridSpan w:val="5"/>
          </w:tcPr>
          <w:p w14:paraId="03F9F14C" w14:textId="28181D11" w:rsidR="00DA36C6" w:rsidRPr="00F54DD0" w:rsidRDefault="00DA36C6" w:rsidP="006E60BA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 xml:space="preserve">Non-Fiction: </w:t>
            </w:r>
            <w:r>
              <w:rPr>
                <w:rFonts w:ascii="Century Gothic" w:hAnsi="Century Gothic"/>
                <w:sz w:val="20"/>
                <w:szCs w:val="20"/>
              </w:rPr>
              <w:t>Recount (Writing to inform)</w:t>
            </w:r>
          </w:p>
          <w:p w14:paraId="0ACEA1DD" w14:textId="77777777" w:rsidR="00DA36C6" w:rsidRDefault="00DA36C6" w:rsidP="000F0CAF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adjectives</w:t>
            </w:r>
          </w:p>
          <w:p w14:paraId="5B68CE9C" w14:textId="77777777" w:rsidR="00DA36C6" w:rsidRDefault="00DA36C6" w:rsidP="000F0CAF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tenses</w:t>
            </w:r>
          </w:p>
          <w:p w14:paraId="0BB56303" w14:textId="77777777" w:rsidR="00DA36C6" w:rsidRDefault="00DA36C6" w:rsidP="000F0CAF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first person</w:t>
            </w:r>
          </w:p>
          <w:p w14:paraId="5A16B1FB" w14:textId="77777777" w:rsidR="00DA36C6" w:rsidRDefault="00DA36C6" w:rsidP="000F0CAF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time connectives</w:t>
            </w:r>
          </w:p>
          <w:p w14:paraId="256E1F49" w14:textId="2C54E6DC" w:rsidR="00DA36C6" w:rsidRPr="00F54DD0" w:rsidRDefault="00DA36C6" w:rsidP="000F0CAF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Expanded noun phrase</w:t>
            </w:r>
          </w:p>
        </w:tc>
        <w:tc>
          <w:tcPr>
            <w:tcW w:w="3141" w:type="dxa"/>
            <w:gridSpan w:val="3"/>
          </w:tcPr>
          <w:p w14:paraId="0C8F2C0A" w14:textId="77777777" w:rsidR="00DA36C6" w:rsidRDefault="00DA36C6" w:rsidP="00265878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Poetry: </w:t>
            </w:r>
            <w:proofErr w:type="gramStart"/>
            <w:r>
              <w:rPr>
                <w:rFonts w:ascii="Century Gothic" w:hAnsi="Century Gothic"/>
                <w:sz w:val="20"/>
                <w:szCs w:val="20"/>
              </w:rPr>
              <w:t>Still</w:t>
            </w:r>
            <w:proofErr w:type="gramEnd"/>
            <w:r>
              <w:rPr>
                <w:rFonts w:ascii="Century Gothic" w:hAnsi="Century Gothic"/>
                <w:sz w:val="20"/>
                <w:szCs w:val="20"/>
              </w:rPr>
              <w:t xml:space="preserve"> I Rise by Maya Angelou</w:t>
            </w:r>
          </w:p>
          <w:p w14:paraId="1F157447" w14:textId="58AA4F61" w:rsidR="00DA36C6" w:rsidRDefault="00430A60" w:rsidP="00DA36C6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Structure</w:t>
            </w:r>
          </w:p>
          <w:p w14:paraId="09488A83" w14:textId="77777777" w:rsidR="00841D9D" w:rsidRDefault="00C56F59" w:rsidP="00DA36C6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Rhyme</w:t>
            </w:r>
          </w:p>
          <w:p w14:paraId="61C6A7C8" w14:textId="77777777" w:rsidR="00796C32" w:rsidRDefault="00796C32" w:rsidP="00DA36C6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Metaphor</w:t>
            </w:r>
          </w:p>
          <w:p w14:paraId="6DC2072D" w14:textId="77777777" w:rsidR="00BB374A" w:rsidRDefault="00304B69" w:rsidP="00DA36C6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Similes</w:t>
            </w:r>
          </w:p>
          <w:p w14:paraId="722DBD05" w14:textId="641DAA91" w:rsidR="00304B69" w:rsidRPr="00DA36C6" w:rsidRDefault="00304B69" w:rsidP="00DA36C6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Verbs</w:t>
            </w:r>
          </w:p>
        </w:tc>
      </w:tr>
      <w:tr w:rsidR="00DE1BA9" w:rsidRPr="00F67DAB" w14:paraId="75FFDED0" w14:textId="220445F1" w:rsidTr="00E7262F">
        <w:tc>
          <w:tcPr>
            <w:tcW w:w="2032" w:type="dxa"/>
            <w:gridSpan w:val="2"/>
            <w:shd w:val="clear" w:color="auto" w:fill="F8E4F5"/>
          </w:tcPr>
          <w:p w14:paraId="761EC0F4" w14:textId="77777777" w:rsidR="00DE1BA9" w:rsidRPr="00F67DAB" w:rsidRDefault="00DE1BA9" w:rsidP="006E60BA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Spelling</w:t>
            </w:r>
          </w:p>
          <w:p w14:paraId="495413C7" w14:textId="16780670" w:rsidR="00DE1BA9" w:rsidRPr="00F67DAB" w:rsidRDefault="00DE1BA9" w:rsidP="006E60BA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  <w:tc>
          <w:tcPr>
            <w:tcW w:w="5163" w:type="dxa"/>
            <w:gridSpan w:val="3"/>
          </w:tcPr>
          <w:p w14:paraId="2A741D68" w14:textId="16081C57" w:rsidR="00DE1BA9" w:rsidRPr="006A347F" w:rsidRDefault="00DE1BA9" w:rsidP="00A30AE6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6A347F">
              <w:rPr>
                <w:rFonts w:ascii="Century Gothic" w:hAnsi="Century Gothic"/>
                <w:sz w:val="20"/>
                <w:szCs w:val="20"/>
                <w:lang w:val="en-US"/>
              </w:rPr>
              <w:t xml:space="preserve">Revisit: </w:t>
            </w:r>
            <w:r>
              <w:rPr>
                <w:rFonts w:ascii="Century Gothic" w:hAnsi="Century Gothic"/>
                <w:sz w:val="20"/>
                <w:szCs w:val="20"/>
                <w:lang w:val="en-US"/>
              </w:rPr>
              <w:t>doubling consonants, adding -</w:t>
            </w:r>
            <w:proofErr w:type="spell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>ly</w:t>
            </w:r>
            <w:proofErr w:type="spellEnd"/>
            <w:r>
              <w:rPr>
                <w:rFonts w:ascii="Century Gothic" w:hAnsi="Century Gothic"/>
                <w:sz w:val="20"/>
                <w:szCs w:val="20"/>
                <w:lang w:val="en-US"/>
              </w:rPr>
              <w:t>, -</w:t>
            </w:r>
            <w:proofErr w:type="spell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>ous</w:t>
            </w:r>
            <w:proofErr w:type="spellEnd"/>
            <w:r>
              <w:rPr>
                <w:rFonts w:ascii="Century Gothic" w:hAnsi="Century Gothic"/>
                <w:sz w:val="20"/>
                <w:szCs w:val="20"/>
                <w:lang w:val="en-US"/>
              </w:rPr>
              <w:t>, -</w:t>
            </w:r>
            <w:proofErr w:type="spell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>tion</w:t>
            </w:r>
            <w:proofErr w:type="spellEnd"/>
            <w:r>
              <w:rPr>
                <w:rFonts w:ascii="Century Gothic" w:hAnsi="Century Gothic"/>
                <w:sz w:val="20"/>
                <w:szCs w:val="20"/>
                <w:lang w:val="en-US"/>
              </w:rPr>
              <w:t>, -</w:t>
            </w:r>
            <w:proofErr w:type="spell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>sion</w:t>
            </w:r>
            <w:proofErr w:type="spellEnd"/>
            <w:r>
              <w:rPr>
                <w:rFonts w:ascii="Century Gothic" w:hAnsi="Century Gothic"/>
                <w:sz w:val="20"/>
                <w:szCs w:val="20"/>
                <w:lang w:val="en-US"/>
              </w:rPr>
              <w:t>, -</w:t>
            </w:r>
            <w:proofErr w:type="spell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>ssion</w:t>
            </w:r>
            <w:proofErr w:type="spellEnd"/>
            <w:r>
              <w:rPr>
                <w:rFonts w:ascii="Century Gothic" w:hAnsi="Century Gothic"/>
                <w:sz w:val="20"/>
                <w:szCs w:val="20"/>
                <w:lang w:val="en-US"/>
              </w:rPr>
              <w:t>, -</w:t>
            </w:r>
            <w:proofErr w:type="spell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>cian</w:t>
            </w:r>
            <w:proofErr w:type="spellEnd"/>
            <w:r>
              <w:rPr>
                <w:rFonts w:ascii="Century Gothic" w:hAnsi="Century Gothic"/>
                <w:sz w:val="20"/>
                <w:szCs w:val="20"/>
                <w:lang w:val="en-US"/>
              </w:rPr>
              <w:t xml:space="preserve"> suffix</w:t>
            </w:r>
          </w:p>
        </w:tc>
        <w:tc>
          <w:tcPr>
            <w:tcW w:w="8393" w:type="dxa"/>
            <w:gridSpan w:val="8"/>
          </w:tcPr>
          <w:p w14:paraId="18FC009A" w14:textId="54710495" w:rsidR="00DE1BA9" w:rsidRPr="006A347F" w:rsidRDefault="00DE1BA9" w:rsidP="00A30AE6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en-US"/>
              </w:rPr>
              <w:t xml:space="preserve">Adding prefixes: un, dis, mis, il, </w:t>
            </w:r>
            <w:proofErr w:type="spell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>im</w:t>
            </w:r>
            <w:proofErr w:type="spellEnd"/>
            <w:r>
              <w:rPr>
                <w:rFonts w:ascii="Century Gothic" w:hAnsi="Century Gothic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>ir</w:t>
            </w:r>
            <w:proofErr w:type="spellEnd"/>
            <w:r>
              <w:rPr>
                <w:rFonts w:ascii="Century Gothic" w:hAnsi="Century Gothic"/>
                <w:sz w:val="20"/>
                <w:szCs w:val="20"/>
                <w:lang w:val="en-US"/>
              </w:rPr>
              <w:t>, in</w:t>
            </w:r>
          </w:p>
        </w:tc>
      </w:tr>
      <w:tr w:rsidR="00DE1BA9" w:rsidRPr="00F67DAB" w14:paraId="7572CAE7" w14:textId="7D12F076" w:rsidTr="00E7262F">
        <w:trPr>
          <w:trHeight w:val="351"/>
        </w:trPr>
        <w:tc>
          <w:tcPr>
            <w:tcW w:w="1126" w:type="dxa"/>
            <w:vMerge w:val="restart"/>
            <w:shd w:val="clear" w:color="auto" w:fill="F8E4F5"/>
          </w:tcPr>
          <w:p w14:paraId="1EDF44F3" w14:textId="77777777" w:rsidR="00DE1BA9" w:rsidRPr="00F67DAB" w:rsidRDefault="00DE1BA9" w:rsidP="006E60BA">
            <w:pPr>
              <w:pStyle w:val="NoSpacing"/>
              <w:rPr>
                <w:rFonts w:ascii="Century Gothic" w:hAnsi="Century Gothic" w:cs="Calibri"/>
              </w:rPr>
            </w:pPr>
          </w:p>
          <w:p w14:paraId="461646BC" w14:textId="0DC6CE26" w:rsidR="00DE1BA9" w:rsidRPr="00F67DAB" w:rsidRDefault="00DE1BA9" w:rsidP="79C44180">
            <w:pPr>
              <w:pStyle w:val="NoSpacing"/>
              <w:rPr>
                <w:rFonts w:ascii="Century Gothic" w:hAnsi="Century Gothic" w:cs="Calibri"/>
                <w:sz w:val="20"/>
                <w:szCs w:val="20"/>
              </w:rPr>
            </w:pPr>
            <w:r w:rsidRPr="79C44180">
              <w:rPr>
                <w:rFonts w:ascii="Century Gothic" w:hAnsi="Century Gothic" w:cs="Calibri"/>
                <w:sz w:val="20"/>
                <w:szCs w:val="20"/>
              </w:rPr>
              <w:t>Guided Reading</w:t>
            </w:r>
          </w:p>
        </w:tc>
        <w:tc>
          <w:tcPr>
            <w:tcW w:w="906" w:type="dxa"/>
            <w:shd w:val="clear" w:color="auto" w:fill="F8E4F5"/>
          </w:tcPr>
          <w:p w14:paraId="43A372BF" w14:textId="677306BE" w:rsidR="00DE1BA9" w:rsidRPr="00F67DAB" w:rsidRDefault="00DE1BA9" w:rsidP="79C44180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  <w:r w:rsidRPr="79C44180">
              <w:rPr>
                <w:rFonts w:ascii="Century Gothic" w:hAnsi="Century Gothic" w:cs="Calibri"/>
                <w:sz w:val="16"/>
                <w:szCs w:val="16"/>
              </w:rPr>
              <w:t>Fiction</w:t>
            </w:r>
          </w:p>
        </w:tc>
        <w:tc>
          <w:tcPr>
            <w:tcW w:w="5163" w:type="dxa"/>
            <w:gridSpan w:val="3"/>
          </w:tcPr>
          <w:p w14:paraId="31D97E2A" w14:textId="09EA66EC" w:rsidR="00DE1BA9" w:rsidRPr="00DE1BA9" w:rsidRDefault="00DE1BA9" w:rsidP="00DE1BA9">
            <w:pPr>
              <w:pStyle w:val="NoSpacing"/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</w:tc>
        <w:tc>
          <w:tcPr>
            <w:tcW w:w="3857" w:type="dxa"/>
            <w:gridSpan w:val="3"/>
          </w:tcPr>
          <w:p w14:paraId="065265D0" w14:textId="77777777" w:rsidR="00DE1BA9" w:rsidRPr="00DE1BA9" w:rsidRDefault="00DE1BA9" w:rsidP="79C44180">
            <w:pPr>
              <w:pStyle w:val="NoSpacing"/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gridSpan w:val="5"/>
          </w:tcPr>
          <w:p w14:paraId="7FC9D943" w14:textId="353A4AE8" w:rsidR="00DE1BA9" w:rsidRPr="00DE1BA9" w:rsidRDefault="00DE1BA9" w:rsidP="79C44180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DE1BA9">
              <w:rPr>
                <w:rFonts w:ascii="Century Gothic" w:hAnsi="Century Gothic"/>
                <w:sz w:val="20"/>
                <w:szCs w:val="20"/>
              </w:rPr>
              <w:t>The Gift</w:t>
            </w:r>
          </w:p>
        </w:tc>
      </w:tr>
      <w:tr w:rsidR="00DE1BA9" w:rsidRPr="00F67DAB" w14:paraId="2AF31866" w14:textId="531BE37F" w:rsidTr="00E7262F">
        <w:trPr>
          <w:trHeight w:val="351"/>
        </w:trPr>
        <w:tc>
          <w:tcPr>
            <w:tcW w:w="1126" w:type="dxa"/>
            <w:vMerge/>
          </w:tcPr>
          <w:p w14:paraId="14F30397" w14:textId="77777777" w:rsidR="00DE1BA9" w:rsidRPr="00F67DAB" w:rsidRDefault="00DE1BA9" w:rsidP="006E60BA">
            <w:pPr>
              <w:pStyle w:val="NoSpacing"/>
              <w:rPr>
                <w:rFonts w:ascii="Century Gothic" w:hAnsi="Century Gothic" w:cs="Calibri"/>
              </w:rPr>
            </w:pPr>
          </w:p>
        </w:tc>
        <w:tc>
          <w:tcPr>
            <w:tcW w:w="906" w:type="dxa"/>
            <w:shd w:val="clear" w:color="auto" w:fill="F8E4F5"/>
          </w:tcPr>
          <w:p w14:paraId="2D8D6944" w14:textId="076A22D4" w:rsidR="00DE1BA9" w:rsidRPr="00F67DAB" w:rsidRDefault="00DE1BA9" w:rsidP="79C44180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  <w:r w:rsidRPr="79C44180">
              <w:rPr>
                <w:rFonts w:ascii="Century Gothic" w:hAnsi="Century Gothic" w:cs="Calibri"/>
                <w:sz w:val="16"/>
                <w:szCs w:val="16"/>
              </w:rPr>
              <w:t>Non -Fiction</w:t>
            </w:r>
          </w:p>
        </w:tc>
        <w:tc>
          <w:tcPr>
            <w:tcW w:w="5163" w:type="dxa"/>
            <w:gridSpan w:val="3"/>
          </w:tcPr>
          <w:p w14:paraId="250C0E5A" w14:textId="5F2214D1" w:rsidR="00DE1BA9" w:rsidRPr="00DE1BA9" w:rsidRDefault="00DE1BA9" w:rsidP="79C44180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DE1BA9">
              <w:rPr>
                <w:rFonts w:ascii="Century Gothic" w:hAnsi="Century Gothic"/>
                <w:sz w:val="20"/>
                <w:szCs w:val="20"/>
              </w:rPr>
              <w:t>Large Mountain</w:t>
            </w:r>
          </w:p>
        </w:tc>
        <w:tc>
          <w:tcPr>
            <w:tcW w:w="3857" w:type="dxa"/>
            <w:gridSpan w:val="3"/>
          </w:tcPr>
          <w:p w14:paraId="3B51C8C5" w14:textId="77777777" w:rsidR="00DE1BA9" w:rsidRPr="00DE1BA9" w:rsidRDefault="00DE1BA9" w:rsidP="79C44180">
            <w:pPr>
              <w:pStyle w:val="NoSpacing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DE1BA9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What is sound</w:t>
            </w:r>
          </w:p>
        </w:tc>
        <w:tc>
          <w:tcPr>
            <w:tcW w:w="4536" w:type="dxa"/>
            <w:gridSpan w:val="5"/>
          </w:tcPr>
          <w:p w14:paraId="7FA49943" w14:textId="77777777" w:rsidR="00DE1BA9" w:rsidRPr="00DE1BA9" w:rsidRDefault="00DE1BA9" w:rsidP="79C44180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E1BA9" w:rsidRPr="00F67DAB" w14:paraId="05B189BC" w14:textId="01E73D2B" w:rsidTr="00E7262F">
        <w:trPr>
          <w:trHeight w:val="351"/>
        </w:trPr>
        <w:tc>
          <w:tcPr>
            <w:tcW w:w="1126" w:type="dxa"/>
            <w:vMerge/>
          </w:tcPr>
          <w:p w14:paraId="4694FC5B" w14:textId="77777777" w:rsidR="00DE1BA9" w:rsidRPr="00F67DAB" w:rsidRDefault="00DE1BA9" w:rsidP="0004395D">
            <w:pPr>
              <w:pStyle w:val="NoSpacing"/>
              <w:rPr>
                <w:rFonts w:ascii="Century Gothic" w:hAnsi="Century Gothic" w:cs="Calibri"/>
              </w:rPr>
            </w:pPr>
          </w:p>
        </w:tc>
        <w:tc>
          <w:tcPr>
            <w:tcW w:w="906" w:type="dxa"/>
            <w:shd w:val="clear" w:color="auto" w:fill="F8E4F5"/>
          </w:tcPr>
          <w:p w14:paraId="3BD48731" w14:textId="181F64C9" w:rsidR="00DE1BA9" w:rsidRPr="00F67DAB" w:rsidRDefault="00DE1BA9" w:rsidP="79C44180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  <w:r w:rsidRPr="79C44180">
              <w:rPr>
                <w:rFonts w:ascii="Century Gothic" w:hAnsi="Century Gothic" w:cs="Calibri"/>
                <w:sz w:val="16"/>
                <w:szCs w:val="16"/>
              </w:rPr>
              <w:t>Poetry</w:t>
            </w:r>
          </w:p>
        </w:tc>
        <w:tc>
          <w:tcPr>
            <w:tcW w:w="5163" w:type="dxa"/>
            <w:gridSpan w:val="3"/>
          </w:tcPr>
          <w:p w14:paraId="6353470E" w14:textId="77777777" w:rsidR="00DE1BA9" w:rsidRPr="00DE1BA9" w:rsidRDefault="00DE1BA9" w:rsidP="79C44180">
            <w:pPr>
              <w:pStyle w:val="NoSpacing"/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</w:tc>
        <w:tc>
          <w:tcPr>
            <w:tcW w:w="3857" w:type="dxa"/>
            <w:gridSpan w:val="3"/>
          </w:tcPr>
          <w:p w14:paraId="37942A69" w14:textId="77777777" w:rsidR="00DE1BA9" w:rsidRPr="00DE1BA9" w:rsidRDefault="00DE1BA9" w:rsidP="79C44180">
            <w:pPr>
              <w:pStyle w:val="NoSpacing"/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gridSpan w:val="5"/>
          </w:tcPr>
          <w:p w14:paraId="1F225870" w14:textId="6BA1B2DF" w:rsidR="00DE1BA9" w:rsidRPr="00DE1BA9" w:rsidRDefault="00DE1BA9" w:rsidP="79C44180">
            <w:pP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</w:tr>
      <w:tr w:rsidR="00DE1BA9" w:rsidRPr="00F67DAB" w14:paraId="773F171E" w14:textId="140CFE5F" w:rsidTr="00E7262F">
        <w:tc>
          <w:tcPr>
            <w:tcW w:w="2032" w:type="dxa"/>
            <w:gridSpan w:val="2"/>
            <w:shd w:val="clear" w:color="auto" w:fill="F8E4F5"/>
          </w:tcPr>
          <w:p w14:paraId="65FC44FC" w14:textId="4A66D993" w:rsidR="00DE1BA9" w:rsidRPr="00F67DAB" w:rsidRDefault="00DE1BA9" w:rsidP="0004395D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 xml:space="preserve">Maths </w:t>
            </w:r>
          </w:p>
        </w:tc>
        <w:tc>
          <w:tcPr>
            <w:tcW w:w="5163" w:type="dxa"/>
            <w:gridSpan w:val="3"/>
          </w:tcPr>
          <w:p w14:paraId="5D0FDACA" w14:textId="4E7F57C7" w:rsidR="00DE1BA9" w:rsidRPr="00A5533B" w:rsidRDefault="00DE1BA9" w:rsidP="00DE1BA9">
            <w:pPr>
              <w:spacing w:after="240"/>
              <w:rPr>
                <w:rFonts w:ascii="Century Gothic" w:hAnsi="Century Gothic"/>
                <w:sz w:val="16"/>
                <w:szCs w:val="16"/>
              </w:rPr>
            </w:pPr>
            <w:r w:rsidRPr="00A5533B">
              <w:rPr>
                <w:rFonts w:ascii="Century Gothic" w:hAnsi="Century Gothic"/>
                <w:sz w:val="16"/>
                <w:szCs w:val="16"/>
              </w:rPr>
              <w:t xml:space="preserve">Unit 1: Review of column addition and subtraction </w:t>
            </w:r>
          </w:p>
          <w:p w14:paraId="7FCEBEF6" w14:textId="715FF5DD" w:rsidR="00DE1BA9" w:rsidRPr="00A5533B" w:rsidRDefault="00DE1BA9" w:rsidP="0004395D">
            <w:pPr>
              <w:pStyle w:val="NoSpacing"/>
              <w:rPr>
                <w:rFonts w:ascii="Century Gothic" w:hAnsi="Century Gothic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872" w:type="dxa"/>
            <w:gridSpan w:val="2"/>
          </w:tcPr>
          <w:p w14:paraId="4CAB2E96" w14:textId="66533F7C" w:rsidR="00DE1BA9" w:rsidRPr="00A5533B" w:rsidRDefault="00DE1BA9" w:rsidP="00DE1BA9">
            <w:pPr>
              <w:spacing w:after="240"/>
              <w:rPr>
                <w:rFonts w:ascii="Century Gothic" w:hAnsi="Century Gothic"/>
                <w:sz w:val="16"/>
                <w:szCs w:val="16"/>
              </w:rPr>
            </w:pPr>
            <w:r w:rsidRPr="00A5533B">
              <w:rPr>
                <w:rFonts w:ascii="Century Gothic" w:hAnsi="Century Gothic"/>
                <w:sz w:val="16"/>
                <w:szCs w:val="16"/>
              </w:rPr>
              <w:t xml:space="preserve">Unit 2: Place value to 1000 </w:t>
            </w:r>
          </w:p>
          <w:p w14:paraId="3980DD93" w14:textId="4CE01C51" w:rsidR="00DE1BA9" w:rsidRPr="00A5533B" w:rsidRDefault="00DE1BA9" w:rsidP="0004395D">
            <w:pPr>
              <w:pStyle w:val="NoSpacing"/>
              <w:rPr>
                <w:rFonts w:ascii="Century Gothic" w:hAnsi="Century Gothic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  <w:gridSpan w:val="2"/>
          </w:tcPr>
          <w:p w14:paraId="5B92A263" w14:textId="45F28B1E" w:rsidR="00DE1BA9" w:rsidRPr="00A5533B" w:rsidRDefault="00DE1BA9" w:rsidP="00DE1BA9">
            <w:pPr>
              <w:spacing w:after="240"/>
              <w:rPr>
                <w:rFonts w:ascii="Century Gothic" w:hAnsi="Century Gothic"/>
                <w:sz w:val="16"/>
                <w:szCs w:val="16"/>
              </w:rPr>
            </w:pPr>
            <w:r w:rsidRPr="00A5533B">
              <w:rPr>
                <w:rFonts w:ascii="Century Gothic" w:hAnsi="Century Gothic"/>
                <w:sz w:val="16"/>
                <w:szCs w:val="16"/>
              </w:rPr>
              <w:t xml:space="preserve">Unit 3: Calculation and conversion of measures </w:t>
            </w:r>
          </w:p>
          <w:p w14:paraId="1FC13422" w14:textId="192FD888" w:rsidR="00DE1BA9" w:rsidRPr="00A5533B" w:rsidRDefault="00DE1BA9" w:rsidP="0004395D">
            <w:pPr>
              <w:spacing w:after="240"/>
              <w:rPr>
                <w:rFonts w:ascii="Century Gothic" w:eastAsia="Aptos" w:hAnsi="Century Gothic" w:cs="Aptos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88" w:type="dxa"/>
          </w:tcPr>
          <w:p w14:paraId="51F9CD20" w14:textId="1490C112" w:rsidR="00DE1BA9" w:rsidRPr="00A5533B" w:rsidRDefault="00DE1BA9" w:rsidP="0004395D">
            <w:pPr>
              <w:spacing w:after="240"/>
              <w:rPr>
                <w:rFonts w:ascii="Century Gothic" w:hAnsi="Century Gothic"/>
                <w:sz w:val="16"/>
                <w:szCs w:val="16"/>
              </w:rPr>
            </w:pPr>
            <w:r w:rsidRPr="00A5533B">
              <w:rPr>
                <w:rFonts w:ascii="Century Gothic" w:hAnsi="Century Gothic"/>
                <w:sz w:val="16"/>
                <w:szCs w:val="16"/>
              </w:rPr>
              <w:t xml:space="preserve">Unit 4: Comparing, ordering and rounding 4-digit numbers </w:t>
            </w:r>
          </w:p>
        </w:tc>
        <w:tc>
          <w:tcPr>
            <w:tcW w:w="1582" w:type="dxa"/>
            <w:gridSpan w:val="2"/>
          </w:tcPr>
          <w:p w14:paraId="64B90BE2" w14:textId="0FF5F319" w:rsidR="00DE1BA9" w:rsidRPr="00A5533B" w:rsidRDefault="00DA36C6" w:rsidP="0004395D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A5533B">
              <w:rPr>
                <w:rFonts w:ascii="Century Gothic" w:hAnsi="Century Gothic"/>
                <w:sz w:val="16"/>
                <w:szCs w:val="16"/>
              </w:rPr>
              <w:t xml:space="preserve">Unit 5: Column subtraction with </w:t>
            </w:r>
            <w:r w:rsidR="00A5533B" w:rsidRPr="00A5533B">
              <w:rPr>
                <w:rFonts w:ascii="Century Gothic" w:hAnsi="Century Gothic"/>
                <w:sz w:val="16"/>
                <w:szCs w:val="16"/>
              </w:rPr>
              <w:t>4-digit</w:t>
            </w:r>
            <w:r w:rsidRPr="00A5533B">
              <w:rPr>
                <w:rFonts w:ascii="Century Gothic" w:hAnsi="Century Gothic"/>
                <w:sz w:val="16"/>
                <w:szCs w:val="16"/>
              </w:rPr>
              <w:t xml:space="preserve"> numbers</w:t>
            </w:r>
          </w:p>
        </w:tc>
        <w:tc>
          <w:tcPr>
            <w:tcW w:w="1559" w:type="dxa"/>
          </w:tcPr>
          <w:p w14:paraId="51873576" w14:textId="69151FE9" w:rsidR="00DE1BA9" w:rsidRPr="00A5533B" w:rsidRDefault="00DA36C6" w:rsidP="0004395D">
            <w:pPr>
              <w:pStyle w:val="NoSpacing"/>
              <w:rPr>
                <w:rFonts w:ascii="Century Gothic" w:eastAsia="Aptos" w:hAnsi="Century Gothic" w:cs="Aptos"/>
                <w:color w:val="000000" w:themeColor="text1"/>
                <w:sz w:val="16"/>
                <w:szCs w:val="16"/>
                <w:lang w:val="en-US"/>
              </w:rPr>
            </w:pPr>
            <w:r w:rsidRPr="00A5533B">
              <w:rPr>
                <w:rFonts w:ascii="Century Gothic" w:hAnsi="Century Gothic"/>
                <w:sz w:val="16"/>
                <w:szCs w:val="16"/>
              </w:rPr>
              <w:t>Consolidation</w:t>
            </w:r>
          </w:p>
        </w:tc>
      </w:tr>
      <w:tr w:rsidR="0004395D" w:rsidRPr="00F67DAB" w14:paraId="5B242474" w14:textId="546FC01F" w:rsidTr="00F83F67">
        <w:trPr>
          <w:trHeight w:val="300"/>
        </w:trPr>
        <w:tc>
          <w:tcPr>
            <w:tcW w:w="2032" w:type="dxa"/>
            <w:gridSpan w:val="2"/>
            <w:shd w:val="clear" w:color="auto" w:fill="F8E4F5"/>
          </w:tcPr>
          <w:p w14:paraId="1DCA9A39" w14:textId="77777777" w:rsidR="0004395D" w:rsidRPr="00F67DAB" w:rsidRDefault="0004395D" w:rsidP="0004395D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lastRenderedPageBreak/>
              <w:t>Religion and Worldviews</w:t>
            </w:r>
          </w:p>
          <w:p w14:paraId="773A2771" w14:textId="77777777" w:rsidR="0004395D" w:rsidRPr="00F67DAB" w:rsidRDefault="0004395D" w:rsidP="0004395D">
            <w:pPr>
              <w:pStyle w:val="NoSpacing"/>
              <w:rPr>
                <w:rFonts w:ascii="Century Gothic" w:hAnsi="Century Gothic" w:cs="Calibri"/>
              </w:rPr>
            </w:pPr>
          </w:p>
          <w:p w14:paraId="4A614D21" w14:textId="18057249" w:rsidR="0004395D" w:rsidRPr="00BC6462" w:rsidRDefault="0067532D" w:rsidP="00BC6462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  <w:r>
              <w:rPr>
                <w:rFonts w:ascii="Century Gothic" w:hAnsi="Century Gothic" w:cs="Calibri"/>
                <w:sz w:val="16"/>
                <w:szCs w:val="16"/>
              </w:rPr>
              <w:t xml:space="preserve">Natural world: </w:t>
            </w:r>
            <w:r w:rsidR="000D4E48">
              <w:rPr>
                <w:rFonts w:ascii="Century Gothic" w:hAnsi="Century Gothic" w:cs="Calibri"/>
                <w:sz w:val="16"/>
                <w:szCs w:val="16"/>
              </w:rPr>
              <w:t>What dharma teaches</w:t>
            </w:r>
          </w:p>
        </w:tc>
        <w:tc>
          <w:tcPr>
            <w:tcW w:w="1649" w:type="dxa"/>
          </w:tcPr>
          <w:p w14:paraId="6467E92B" w14:textId="006ED64B" w:rsidR="0004395D" w:rsidRPr="00F67DAB" w:rsidRDefault="0004395D" w:rsidP="0004395D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  <w:tc>
          <w:tcPr>
            <w:tcW w:w="1559" w:type="dxa"/>
          </w:tcPr>
          <w:p w14:paraId="4A75F3C7" w14:textId="15769EC2" w:rsidR="0004395D" w:rsidRPr="00004139" w:rsidRDefault="000D4E48" w:rsidP="0004395D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explain how some Hindus answer the ultimate question of how the universe appeared</w:t>
            </w:r>
          </w:p>
        </w:tc>
        <w:tc>
          <w:tcPr>
            <w:tcW w:w="1955" w:type="dxa"/>
          </w:tcPr>
          <w:p w14:paraId="4F5D6792" w14:textId="32F912EC" w:rsidR="0004395D" w:rsidRPr="00A22F1A" w:rsidRDefault="000E2A9A" w:rsidP="0004395D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explain how many Hindus see the world as divine and as a mother</w:t>
            </w:r>
          </w:p>
        </w:tc>
        <w:tc>
          <w:tcPr>
            <w:tcW w:w="1872" w:type="dxa"/>
            <w:gridSpan w:val="2"/>
          </w:tcPr>
          <w:p w14:paraId="7AD95BE4" w14:textId="58698BF7" w:rsidR="0004395D" w:rsidRPr="00A22F1A" w:rsidRDefault="000E2A9A" w:rsidP="0004395D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explain why Hindus act with compassion towards all living things</w:t>
            </w:r>
          </w:p>
        </w:tc>
        <w:tc>
          <w:tcPr>
            <w:tcW w:w="1992" w:type="dxa"/>
            <w:gridSpan w:val="2"/>
          </w:tcPr>
          <w:p w14:paraId="65671563" w14:textId="43039967" w:rsidR="0004395D" w:rsidRPr="00A22F1A" w:rsidRDefault="009421B6" w:rsidP="0004395D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explain how Hindus put dharma into action</w:t>
            </w:r>
          </w:p>
        </w:tc>
        <w:tc>
          <w:tcPr>
            <w:tcW w:w="1388" w:type="dxa"/>
          </w:tcPr>
          <w:p w14:paraId="6C8AD1B6" w14:textId="64C6F4ED" w:rsidR="0004395D" w:rsidRPr="00A22F1A" w:rsidRDefault="009421B6" w:rsidP="0004395D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 explain why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Hindus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show reverence and </w:t>
            </w:r>
            <w:r w:rsidR="000B1758">
              <w:rPr>
                <w:rFonts w:ascii="Century Gothic" w:hAnsi="Century Gothic"/>
                <w:sz w:val="16"/>
                <w:szCs w:val="16"/>
              </w:rPr>
              <w:t>gratitude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0B1758">
              <w:rPr>
                <w:rFonts w:ascii="Century Gothic" w:hAnsi="Century Gothic"/>
                <w:sz w:val="16"/>
                <w:szCs w:val="16"/>
              </w:rPr>
              <w:t>towards the earth</w:t>
            </w:r>
          </w:p>
        </w:tc>
        <w:tc>
          <w:tcPr>
            <w:tcW w:w="1582" w:type="dxa"/>
            <w:gridSpan w:val="2"/>
          </w:tcPr>
          <w:p w14:paraId="40439D92" w14:textId="4881278D" w:rsidR="0004395D" w:rsidRPr="00A22F1A" w:rsidRDefault="000B1758" w:rsidP="0004395D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explain how some Hindus are taking action to help save the planet</w:t>
            </w:r>
          </w:p>
        </w:tc>
        <w:tc>
          <w:tcPr>
            <w:tcW w:w="1559" w:type="dxa"/>
          </w:tcPr>
          <w:p w14:paraId="5E2A49AA" w14:textId="77777777" w:rsidR="0004395D" w:rsidRPr="00F67DAB" w:rsidRDefault="0004395D" w:rsidP="0004395D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="009D0317" w:rsidRPr="00F67DAB" w14:paraId="3EF267D9" w14:textId="39C2F3B3" w:rsidTr="00F83F67">
        <w:tc>
          <w:tcPr>
            <w:tcW w:w="2032" w:type="dxa"/>
            <w:gridSpan w:val="2"/>
            <w:shd w:val="clear" w:color="auto" w:fill="F8E4F5"/>
          </w:tcPr>
          <w:p w14:paraId="67C7C96D" w14:textId="77777777" w:rsidR="009D0317" w:rsidRPr="00F67DAB" w:rsidRDefault="009D0317" w:rsidP="009D0317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Science</w:t>
            </w:r>
          </w:p>
          <w:p w14:paraId="3833AEE6" w14:textId="77777777" w:rsidR="009D0317" w:rsidRPr="00BC6462" w:rsidRDefault="009D0317" w:rsidP="009D0317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</w:p>
          <w:p w14:paraId="4F3F9631" w14:textId="4119C80E" w:rsidR="009D0317" w:rsidRPr="00F67DAB" w:rsidRDefault="0001261B" w:rsidP="009D0317">
            <w:pPr>
              <w:pStyle w:val="NoSpacing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  <w:sz w:val="16"/>
                <w:szCs w:val="16"/>
              </w:rPr>
              <w:t>State of matter</w:t>
            </w:r>
          </w:p>
        </w:tc>
        <w:tc>
          <w:tcPr>
            <w:tcW w:w="1649" w:type="dxa"/>
          </w:tcPr>
          <w:p w14:paraId="5571AC0B" w14:textId="77777777" w:rsidR="009D0317" w:rsidRPr="00F67DAB" w:rsidRDefault="009D0317" w:rsidP="009D031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  <w:tc>
          <w:tcPr>
            <w:tcW w:w="1559" w:type="dxa"/>
          </w:tcPr>
          <w:p w14:paraId="04E1FE76" w14:textId="7138A3A0" w:rsidR="009D0317" w:rsidRPr="00F67DAB" w:rsidRDefault="00617364" w:rsidP="009D031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 compare and group solid, liquids and gases</w:t>
            </w:r>
          </w:p>
        </w:tc>
        <w:tc>
          <w:tcPr>
            <w:tcW w:w="1955" w:type="dxa"/>
          </w:tcPr>
          <w:p w14:paraId="6CEBADE3" w14:textId="37B1569D" w:rsidR="009D0317" w:rsidRPr="00E64016" w:rsidRDefault="00E64016" w:rsidP="009D0317">
            <w:pPr>
              <w:pStyle w:val="NoSpacing"/>
              <w:rPr>
                <w:rFonts w:ascii="Century Gothic" w:hAnsi="Century Gothic"/>
              </w:rPr>
            </w:pPr>
            <w:r w:rsidRPr="00E64016">
              <w:rPr>
                <w:rFonts w:ascii="Century Gothic" w:hAnsi="Century Gothic"/>
                <w:sz w:val="16"/>
                <w:szCs w:val="16"/>
              </w:rPr>
              <w:t>To identify and explore properties of gases</w:t>
            </w:r>
          </w:p>
        </w:tc>
        <w:tc>
          <w:tcPr>
            <w:tcW w:w="1872" w:type="dxa"/>
            <w:gridSpan w:val="2"/>
          </w:tcPr>
          <w:p w14:paraId="287AC012" w14:textId="3AD1C3E3" w:rsidR="009D0317" w:rsidRPr="006B1782" w:rsidRDefault="000E1A5F" w:rsidP="009D0317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6B1782">
              <w:rPr>
                <w:rFonts w:ascii="Century Gothic" w:hAnsi="Century Gothic"/>
                <w:sz w:val="16"/>
                <w:szCs w:val="16"/>
              </w:rPr>
              <w:t>To observe that materials change state when heated or cooled</w:t>
            </w:r>
          </w:p>
        </w:tc>
        <w:tc>
          <w:tcPr>
            <w:tcW w:w="1992" w:type="dxa"/>
            <w:gridSpan w:val="2"/>
          </w:tcPr>
          <w:p w14:paraId="08274DE1" w14:textId="201F8FAB" w:rsidR="009D0317" w:rsidRPr="006B1782" w:rsidRDefault="000E1A5F" w:rsidP="009D0317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6B1782">
              <w:rPr>
                <w:rFonts w:ascii="Century Gothic" w:hAnsi="Century Gothic"/>
                <w:sz w:val="16"/>
                <w:szCs w:val="16"/>
              </w:rPr>
              <w:t>To research temperatures when materials change state</w:t>
            </w:r>
          </w:p>
        </w:tc>
        <w:tc>
          <w:tcPr>
            <w:tcW w:w="1388" w:type="dxa"/>
          </w:tcPr>
          <w:p w14:paraId="66E37452" w14:textId="067096B9" w:rsidR="009D0317" w:rsidRPr="006B1782" w:rsidRDefault="006B1782" w:rsidP="009D0317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6B1782">
              <w:rPr>
                <w:rFonts w:ascii="Century Gothic" w:hAnsi="Century Gothic"/>
                <w:sz w:val="16"/>
                <w:szCs w:val="16"/>
              </w:rPr>
              <w:t>To understand the process of evaporation</w:t>
            </w:r>
          </w:p>
        </w:tc>
        <w:tc>
          <w:tcPr>
            <w:tcW w:w="1582" w:type="dxa"/>
            <w:gridSpan w:val="2"/>
          </w:tcPr>
          <w:p w14:paraId="12D38234" w14:textId="76AF6947" w:rsidR="009D0317" w:rsidRPr="006B1782" w:rsidRDefault="006B1782" w:rsidP="009D0317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6B1782">
              <w:rPr>
                <w:rFonts w:ascii="Century Gothic" w:hAnsi="Century Gothic"/>
                <w:sz w:val="16"/>
                <w:szCs w:val="16"/>
              </w:rPr>
              <w:t>To understand the process of condensation</w:t>
            </w:r>
          </w:p>
        </w:tc>
        <w:tc>
          <w:tcPr>
            <w:tcW w:w="1559" w:type="dxa"/>
          </w:tcPr>
          <w:p w14:paraId="070BE7F5" w14:textId="04FADD9D" w:rsidR="009D0317" w:rsidRPr="006B1782" w:rsidRDefault="006B1782" w:rsidP="009D0317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6B1782">
              <w:rPr>
                <w:rFonts w:ascii="Century Gothic" w:hAnsi="Century Gothic"/>
                <w:sz w:val="16"/>
                <w:szCs w:val="16"/>
              </w:rPr>
              <w:t>To identify evaporation and condensation in the water cycle</w:t>
            </w:r>
          </w:p>
        </w:tc>
      </w:tr>
      <w:tr w:rsidR="002B7841" w:rsidRPr="00F67DAB" w14:paraId="20CBBE9D" w14:textId="2B829ED9" w:rsidTr="00F83F67">
        <w:tc>
          <w:tcPr>
            <w:tcW w:w="2032" w:type="dxa"/>
            <w:gridSpan w:val="2"/>
            <w:shd w:val="clear" w:color="auto" w:fill="F8E4F5"/>
          </w:tcPr>
          <w:p w14:paraId="0E83025A" w14:textId="095F7123" w:rsidR="002B7841" w:rsidRPr="00F67DAB" w:rsidRDefault="002B7841" w:rsidP="002B7841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Geography</w:t>
            </w:r>
          </w:p>
          <w:p w14:paraId="6C8A0ED2" w14:textId="77777777" w:rsidR="002B7841" w:rsidRPr="00BC6462" w:rsidRDefault="002B7841" w:rsidP="002B7841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</w:p>
          <w:p w14:paraId="7337856C" w14:textId="35E03027" w:rsidR="002B7841" w:rsidRPr="00F67DAB" w:rsidRDefault="002B7841" w:rsidP="002B7841">
            <w:pPr>
              <w:pStyle w:val="NoSpacing"/>
              <w:rPr>
                <w:rFonts w:ascii="Century Gothic" w:hAnsi="Century Gothic" w:cs="Calibri"/>
              </w:rPr>
            </w:pPr>
            <w:r w:rsidRPr="00BC6462">
              <w:rPr>
                <w:rFonts w:ascii="Century Gothic" w:hAnsi="Century Gothic" w:cs="Calibri"/>
                <w:sz w:val="16"/>
                <w:szCs w:val="16"/>
              </w:rPr>
              <w:t xml:space="preserve">How </w:t>
            </w:r>
            <w:r w:rsidR="00A906CA">
              <w:rPr>
                <w:rFonts w:ascii="Century Gothic" w:hAnsi="Century Gothic" w:cs="Calibri"/>
                <w:sz w:val="16"/>
                <w:szCs w:val="16"/>
              </w:rPr>
              <w:t>do mountains influence people and places?</w:t>
            </w:r>
          </w:p>
        </w:tc>
        <w:tc>
          <w:tcPr>
            <w:tcW w:w="1649" w:type="dxa"/>
          </w:tcPr>
          <w:p w14:paraId="340666BD" w14:textId="309BF600" w:rsidR="002B7841" w:rsidRPr="001972C5" w:rsidRDefault="0085716C" w:rsidP="002B7841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972C5">
              <w:rPr>
                <w:rFonts w:ascii="Century Gothic" w:hAnsi="Century Gothic"/>
                <w:sz w:val="16"/>
                <w:szCs w:val="16"/>
              </w:rPr>
              <w:t>To explore Mount Everest</w:t>
            </w:r>
          </w:p>
        </w:tc>
        <w:tc>
          <w:tcPr>
            <w:tcW w:w="1559" w:type="dxa"/>
          </w:tcPr>
          <w:p w14:paraId="74A026B7" w14:textId="664BEF90" w:rsidR="002B7841" w:rsidRPr="001972C5" w:rsidRDefault="0085716C" w:rsidP="002B7841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972C5">
              <w:rPr>
                <w:rFonts w:ascii="Century Gothic" w:hAnsi="Century Gothic"/>
                <w:sz w:val="16"/>
                <w:szCs w:val="16"/>
              </w:rPr>
              <w:t>To use maps to locate and identify mountains</w:t>
            </w:r>
          </w:p>
        </w:tc>
        <w:tc>
          <w:tcPr>
            <w:tcW w:w="1955" w:type="dxa"/>
          </w:tcPr>
          <w:p w14:paraId="3EFA3450" w14:textId="2886AA70" w:rsidR="002B7841" w:rsidRPr="001972C5" w:rsidRDefault="001E7576" w:rsidP="002B7841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972C5">
              <w:rPr>
                <w:rFonts w:ascii="Century Gothic" w:hAnsi="Century Gothic"/>
                <w:sz w:val="16"/>
                <w:szCs w:val="16"/>
              </w:rPr>
              <w:t>To explore the different ways mountains are formed</w:t>
            </w:r>
          </w:p>
        </w:tc>
        <w:tc>
          <w:tcPr>
            <w:tcW w:w="1872" w:type="dxa"/>
            <w:gridSpan w:val="2"/>
          </w:tcPr>
          <w:p w14:paraId="1FB5C864" w14:textId="77548B06" w:rsidR="002B7841" w:rsidRPr="001972C5" w:rsidRDefault="001E7576" w:rsidP="002B7841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972C5">
              <w:rPr>
                <w:rFonts w:ascii="Century Gothic" w:hAnsi="Century Gothic"/>
                <w:sz w:val="16"/>
                <w:szCs w:val="16"/>
              </w:rPr>
              <w:t>To explore the features of a mountain</w:t>
            </w:r>
          </w:p>
        </w:tc>
        <w:tc>
          <w:tcPr>
            <w:tcW w:w="1992" w:type="dxa"/>
            <w:gridSpan w:val="2"/>
          </w:tcPr>
          <w:p w14:paraId="1BD56A50" w14:textId="2916FF2F" w:rsidR="002B7841" w:rsidRPr="001972C5" w:rsidRDefault="001E7576" w:rsidP="002B7841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972C5">
              <w:rPr>
                <w:rFonts w:ascii="Century Gothic" w:hAnsi="Century Gothic"/>
                <w:sz w:val="16"/>
                <w:szCs w:val="16"/>
              </w:rPr>
              <w:t xml:space="preserve">To explore </w:t>
            </w:r>
            <w:r w:rsidR="00E90738" w:rsidRPr="001972C5">
              <w:rPr>
                <w:rFonts w:ascii="Century Gothic" w:hAnsi="Century Gothic"/>
                <w:sz w:val="16"/>
                <w:szCs w:val="16"/>
              </w:rPr>
              <w:t>the positive and negative influences on mountains</w:t>
            </w:r>
          </w:p>
        </w:tc>
        <w:tc>
          <w:tcPr>
            <w:tcW w:w="1388" w:type="dxa"/>
          </w:tcPr>
          <w:p w14:paraId="655C4B90" w14:textId="7843FF08" w:rsidR="002B7841" w:rsidRPr="001972C5" w:rsidRDefault="001972C5" w:rsidP="002B7841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972C5">
              <w:rPr>
                <w:rFonts w:ascii="Century Gothic" w:hAnsi="Century Gothic"/>
                <w:sz w:val="16"/>
                <w:szCs w:val="16"/>
              </w:rPr>
              <w:t>To explore the climate of a mountain</w:t>
            </w:r>
          </w:p>
        </w:tc>
        <w:tc>
          <w:tcPr>
            <w:tcW w:w="3141" w:type="dxa"/>
            <w:gridSpan w:val="3"/>
          </w:tcPr>
          <w:p w14:paraId="4D14B516" w14:textId="16A23172" w:rsidR="002B7841" w:rsidRPr="002B7841" w:rsidRDefault="001972C5" w:rsidP="002B78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972C5">
              <w:rPr>
                <w:rFonts w:ascii="Segoe UI" w:hAnsi="Segoe UI" w:cs="Segoe UI"/>
                <w:sz w:val="16"/>
                <w:szCs w:val="16"/>
              </w:rPr>
              <w:t>Consolidation and review</w:t>
            </w:r>
          </w:p>
        </w:tc>
      </w:tr>
      <w:tr w:rsidR="001152DE" w:rsidRPr="00F67DAB" w14:paraId="4774662C" w14:textId="0CFE48CA" w:rsidTr="00F83F67">
        <w:tc>
          <w:tcPr>
            <w:tcW w:w="2032" w:type="dxa"/>
            <w:gridSpan w:val="2"/>
            <w:shd w:val="clear" w:color="auto" w:fill="F8E4F5"/>
          </w:tcPr>
          <w:p w14:paraId="5780702A" w14:textId="77777777" w:rsidR="001152DE" w:rsidRPr="00F67DAB" w:rsidRDefault="001152DE" w:rsidP="001152DE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P.S.H.E</w:t>
            </w:r>
          </w:p>
          <w:p w14:paraId="115F6847" w14:textId="77777777" w:rsidR="001152DE" w:rsidRPr="00BC6462" w:rsidRDefault="001152DE" w:rsidP="001152DE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</w:p>
          <w:p w14:paraId="28F044FE" w14:textId="6FFCB5C6" w:rsidR="001152DE" w:rsidRPr="00F67DAB" w:rsidRDefault="001152DE" w:rsidP="001152DE">
            <w:pPr>
              <w:pStyle w:val="NoSpacing"/>
              <w:rPr>
                <w:rFonts w:ascii="Century Gothic" w:hAnsi="Century Gothic" w:cs="Calibri"/>
              </w:rPr>
            </w:pPr>
            <w:r w:rsidRPr="00BC6462">
              <w:rPr>
                <w:rFonts w:ascii="Century Gothic" w:hAnsi="Century Gothic" w:cs="Calibri"/>
                <w:sz w:val="16"/>
                <w:szCs w:val="16"/>
              </w:rPr>
              <w:t>Being me in my world</w:t>
            </w:r>
          </w:p>
        </w:tc>
        <w:tc>
          <w:tcPr>
            <w:tcW w:w="1649" w:type="dxa"/>
          </w:tcPr>
          <w:p w14:paraId="24938D2E" w14:textId="4568E7A0" w:rsidR="001152DE" w:rsidRPr="001152DE" w:rsidRDefault="00EE2D3A" w:rsidP="001152DE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know my attitudes and actions make a difference to the class</w:t>
            </w:r>
          </w:p>
        </w:tc>
        <w:tc>
          <w:tcPr>
            <w:tcW w:w="1559" w:type="dxa"/>
          </w:tcPr>
          <w:p w14:paraId="4B9BED6F" w14:textId="0C110FB2" w:rsidR="001152DE" w:rsidRPr="001152DE" w:rsidRDefault="009C3BBF" w:rsidP="001152DE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understand who is in my school community, the roles they play, how I fit in and how I can contribute</w:t>
            </w:r>
          </w:p>
        </w:tc>
        <w:tc>
          <w:tcPr>
            <w:tcW w:w="1955" w:type="dxa"/>
          </w:tcPr>
          <w:p w14:paraId="37F09F5B" w14:textId="427F20B5" w:rsidR="001152DE" w:rsidRPr="001152DE" w:rsidRDefault="009C3BBF" w:rsidP="001152DE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understand how democracy works through the school community</w:t>
            </w:r>
          </w:p>
        </w:tc>
        <w:tc>
          <w:tcPr>
            <w:tcW w:w="3864" w:type="dxa"/>
            <w:gridSpan w:val="4"/>
          </w:tcPr>
          <w:p w14:paraId="17661704" w14:textId="77777777" w:rsidR="001152DE" w:rsidRDefault="009C3BBF" w:rsidP="001152DE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understand that my actions affect myself and others.</w:t>
            </w:r>
          </w:p>
          <w:p w14:paraId="1197EDFC" w14:textId="3540E416" w:rsidR="009C3BBF" w:rsidRPr="001152DE" w:rsidRDefault="009C3BBF" w:rsidP="001152DE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 </w:t>
            </w:r>
            <w:r w:rsidR="00246E90">
              <w:rPr>
                <w:rFonts w:ascii="Century Gothic" w:hAnsi="Century Gothic"/>
                <w:sz w:val="16"/>
                <w:szCs w:val="16"/>
              </w:rPr>
              <w:t>understand how I can care about other people’s feelings and try to empathise with them.</w:t>
            </w:r>
          </w:p>
        </w:tc>
        <w:tc>
          <w:tcPr>
            <w:tcW w:w="1388" w:type="dxa"/>
          </w:tcPr>
          <w:p w14:paraId="0C919100" w14:textId="080590FE" w:rsidR="001152DE" w:rsidRPr="001152DE" w:rsidRDefault="00246E90" w:rsidP="001152DE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understand how groups come together to make decisions</w:t>
            </w:r>
          </w:p>
        </w:tc>
        <w:tc>
          <w:tcPr>
            <w:tcW w:w="1582" w:type="dxa"/>
            <w:gridSpan w:val="2"/>
          </w:tcPr>
          <w:p w14:paraId="3DE95B6B" w14:textId="5B9EDCD2" w:rsidR="001152DE" w:rsidRPr="001152DE" w:rsidRDefault="00246E90" w:rsidP="001152DE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I understand how democracy </w:t>
            </w:r>
            <w:r w:rsidR="00A5533B">
              <w:rPr>
                <w:rFonts w:ascii="Century Gothic" w:hAnsi="Century Gothic"/>
                <w:sz w:val="16"/>
                <w:szCs w:val="16"/>
              </w:rPr>
              <w:t>and having a voice benefits the school community</w:t>
            </w:r>
          </w:p>
        </w:tc>
        <w:tc>
          <w:tcPr>
            <w:tcW w:w="1559" w:type="dxa"/>
          </w:tcPr>
          <w:p w14:paraId="123B165F" w14:textId="77777777" w:rsidR="001152DE" w:rsidRPr="00F67DAB" w:rsidRDefault="001152DE" w:rsidP="001152DE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="00742EBE" w:rsidRPr="00F67DAB" w14:paraId="56F7710E" w14:textId="7A98E395" w:rsidTr="00742EBE">
        <w:tc>
          <w:tcPr>
            <w:tcW w:w="2032" w:type="dxa"/>
            <w:gridSpan w:val="2"/>
            <w:shd w:val="clear" w:color="auto" w:fill="F8E4F5"/>
          </w:tcPr>
          <w:p w14:paraId="0D977FBD" w14:textId="5174AF65" w:rsidR="00742EBE" w:rsidRPr="00F67DAB" w:rsidRDefault="00742EBE" w:rsidP="000040C8">
            <w:pPr>
              <w:widowControl w:val="0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Art</w:t>
            </w:r>
          </w:p>
          <w:p w14:paraId="55BB3393" w14:textId="77777777" w:rsidR="00742EBE" w:rsidRPr="00BC6462" w:rsidRDefault="00742EBE" w:rsidP="000040C8">
            <w:pPr>
              <w:widowControl w:val="0"/>
              <w:rPr>
                <w:rFonts w:ascii="Century Gothic" w:hAnsi="Century Gothic" w:cs="Calibri"/>
                <w:sz w:val="14"/>
                <w:szCs w:val="14"/>
              </w:rPr>
            </w:pPr>
          </w:p>
          <w:p w14:paraId="01D134C9" w14:textId="3A5DDAC2" w:rsidR="00742EBE" w:rsidRPr="00F67DAB" w:rsidRDefault="00742EBE" w:rsidP="000040C8">
            <w:pPr>
              <w:widowControl w:val="0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  <w:sz w:val="16"/>
                <w:szCs w:val="16"/>
              </w:rPr>
              <w:t>Exploring still life</w:t>
            </w:r>
          </w:p>
        </w:tc>
        <w:tc>
          <w:tcPr>
            <w:tcW w:w="1649" w:type="dxa"/>
          </w:tcPr>
          <w:p w14:paraId="51E2C614" w14:textId="24AB7C8C" w:rsidR="00742EBE" w:rsidRPr="000040C8" w:rsidRDefault="00742EBE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3D5DCEA" w14:textId="61D5BAEF" w:rsidR="00742EBE" w:rsidRPr="000040C8" w:rsidRDefault="00742EBE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explore traditional still life</w:t>
            </w:r>
          </w:p>
        </w:tc>
        <w:tc>
          <w:tcPr>
            <w:tcW w:w="1985" w:type="dxa"/>
            <w:gridSpan w:val="2"/>
          </w:tcPr>
          <w:p w14:paraId="15FC99CA" w14:textId="7C00AF6B" w:rsidR="00742EBE" w:rsidRPr="000040C8" w:rsidRDefault="00742EBE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explore contemporary still life</w:t>
            </w:r>
          </w:p>
        </w:tc>
        <w:tc>
          <w:tcPr>
            <w:tcW w:w="5222" w:type="dxa"/>
            <w:gridSpan w:val="4"/>
          </w:tcPr>
          <w:p w14:paraId="3B30B75E" w14:textId="4B812C87" w:rsidR="00742EBE" w:rsidRPr="000040C8" w:rsidRDefault="00742EBE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create your own still life</w:t>
            </w:r>
          </w:p>
        </w:tc>
        <w:tc>
          <w:tcPr>
            <w:tcW w:w="1582" w:type="dxa"/>
            <w:gridSpan w:val="2"/>
          </w:tcPr>
          <w:p w14:paraId="3E6C862A" w14:textId="218E38A7" w:rsidR="00742EBE" w:rsidRPr="000040C8" w:rsidRDefault="00742EBE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 share, reflect and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Discuss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own still life artwork</w:t>
            </w:r>
          </w:p>
        </w:tc>
        <w:tc>
          <w:tcPr>
            <w:tcW w:w="1559" w:type="dxa"/>
          </w:tcPr>
          <w:p w14:paraId="565FBE84" w14:textId="77777777" w:rsidR="00742EBE" w:rsidRPr="00F67DAB" w:rsidRDefault="00742EBE" w:rsidP="000040C8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="00F83F67" w:rsidRPr="00F67DAB" w14:paraId="5CDEAC10" w14:textId="3BFC0996" w:rsidTr="00F83F67">
        <w:tc>
          <w:tcPr>
            <w:tcW w:w="2032" w:type="dxa"/>
            <w:gridSpan w:val="2"/>
            <w:shd w:val="clear" w:color="auto" w:fill="F8E4F5"/>
          </w:tcPr>
          <w:p w14:paraId="657BC17E" w14:textId="77777777" w:rsidR="00F83F67" w:rsidRPr="00F67DAB" w:rsidRDefault="00F83F67" w:rsidP="000040C8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Computing</w:t>
            </w:r>
          </w:p>
          <w:p w14:paraId="4EEE366B" w14:textId="027B12DB" w:rsidR="00F83F67" w:rsidRPr="00F67DAB" w:rsidRDefault="00F83F67" w:rsidP="000040C8">
            <w:pPr>
              <w:widowControl w:val="0"/>
              <w:rPr>
                <w:rFonts w:ascii="Century Gothic" w:hAnsi="Century Gothic" w:cs="Calibri"/>
              </w:rPr>
            </w:pPr>
            <w:r w:rsidRPr="79C44180">
              <w:rPr>
                <w:rFonts w:ascii="Century Gothic" w:hAnsi="Century Gothic" w:cs="Calibri"/>
                <w:sz w:val="16"/>
                <w:szCs w:val="16"/>
              </w:rPr>
              <w:t>Computing systems and networks:</w:t>
            </w:r>
            <w:r w:rsidRPr="79C44180">
              <w:rPr>
                <w:rFonts w:cs="Calibri"/>
                <w:sz w:val="16"/>
                <w:szCs w:val="16"/>
              </w:rPr>
              <w:t xml:space="preserve"> </w:t>
            </w:r>
            <w:r>
              <w:rPr>
                <w:rFonts w:cs="Calibri"/>
                <w:sz w:val="16"/>
                <w:szCs w:val="16"/>
              </w:rPr>
              <w:t>Internet</w:t>
            </w:r>
          </w:p>
        </w:tc>
        <w:tc>
          <w:tcPr>
            <w:tcW w:w="1649" w:type="dxa"/>
          </w:tcPr>
          <w:p w14:paraId="5BABE4B7" w14:textId="378F7FAE" w:rsidR="00F83F67" w:rsidRPr="009231E5" w:rsidRDefault="00F83F67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231E5">
              <w:rPr>
                <w:rFonts w:ascii="Century Gothic" w:hAnsi="Century Gothic"/>
                <w:sz w:val="16"/>
                <w:szCs w:val="16"/>
              </w:rPr>
              <w:t>Connecting networks</w:t>
            </w:r>
          </w:p>
        </w:tc>
        <w:tc>
          <w:tcPr>
            <w:tcW w:w="1559" w:type="dxa"/>
          </w:tcPr>
          <w:p w14:paraId="6C72281B" w14:textId="4141C2D5" w:rsidR="00F83F67" w:rsidRPr="009231E5" w:rsidRDefault="00F83F67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231E5">
              <w:rPr>
                <w:rFonts w:ascii="Century Gothic" w:hAnsi="Century Gothic"/>
                <w:sz w:val="16"/>
                <w:szCs w:val="16"/>
              </w:rPr>
              <w:t>What is the internet made of?</w:t>
            </w:r>
          </w:p>
        </w:tc>
        <w:tc>
          <w:tcPr>
            <w:tcW w:w="1985" w:type="dxa"/>
            <w:gridSpan w:val="2"/>
          </w:tcPr>
          <w:p w14:paraId="727975AA" w14:textId="6D35B09A" w:rsidR="00F83F67" w:rsidRPr="009231E5" w:rsidRDefault="00F83F67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231E5">
              <w:rPr>
                <w:rFonts w:ascii="Century Gothic" w:hAnsi="Century Gothic"/>
                <w:sz w:val="16"/>
                <w:szCs w:val="16"/>
              </w:rPr>
              <w:t xml:space="preserve">Sharing </w:t>
            </w:r>
            <w:r w:rsidR="009231E5" w:rsidRPr="009231E5">
              <w:rPr>
                <w:rFonts w:ascii="Century Gothic" w:hAnsi="Century Gothic"/>
                <w:sz w:val="16"/>
                <w:szCs w:val="16"/>
              </w:rPr>
              <w:t>information</w:t>
            </w:r>
          </w:p>
        </w:tc>
        <w:tc>
          <w:tcPr>
            <w:tcW w:w="1842" w:type="dxa"/>
          </w:tcPr>
          <w:p w14:paraId="38A3DD4A" w14:textId="12191234" w:rsidR="00F83F67" w:rsidRPr="009231E5" w:rsidRDefault="009231E5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231E5">
              <w:rPr>
                <w:rFonts w:ascii="Century Gothic" w:hAnsi="Century Gothic"/>
                <w:sz w:val="16"/>
                <w:szCs w:val="16"/>
              </w:rPr>
              <w:t>What is a website?</w:t>
            </w:r>
          </w:p>
        </w:tc>
        <w:tc>
          <w:tcPr>
            <w:tcW w:w="1985" w:type="dxa"/>
          </w:tcPr>
          <w:p w14:paraId="016D3455" w14:textId="628C1863" w:rsidR="00F83F67" w:rsidRPr="009231E5" w:rsidRDefault="009231E5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231E5">
              <w:rPr>
                <w:rFonts w:ascii="Century Gothic" w:hAnsi="Century Gothic"/>
                <w:sz w:val="16"/>
                <w:szCs w:val="16"/>
              </w:rPr>
              <w:t>Who owns the web?</w:t>
            </w:r>
          </w:p>
        </w:tc>
        <w:tc>
          <w:tcPr>
            <w:tcW w:w="1417" w:type="dxa"/>
            <w:gridSpan w:val="3"/>
          </w:tcPr>
          <w:p w14:paraId="557D4930" w14:textId="535A2860" w:rsidR="00F83F67" w:rsidRPr="009231E5" w:rsidRDefault="009231E5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231E5">
              <w:rPr>
                <w:rFonts w:ascii="Century Gothic" w:hAnsi="Century Gothic"/>
                <w:sz w:val="16"/>
                <w:szCs w:val="16"/>
              </w:rPr>
              <w:t>Can I believe what I read?</w:t>
            </w:r>
          </w:p>
        </w:tc>
        <w:tc>
          <w:tcPr>
            <w:tcW w:w="1560" w:type="dxa"/>
          </w:tcPr>
          <w:p w14:paraId="426DAC00" w14:textId="6660F8D4" w:rsidR="00F83F67" w:rsidRPr="009231E5" w:rsidRDefault="009231E5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231E5">
              <w:rPr>
                <w:rFonts w:ascii="Century Gothic" w:hAnsi="Century Gothic"/>
                <w:sz w:val="16"/>
                <w:szCs w:val="16"/>
              </w:rPr>
              <w:t>Assess and review.</w:t>
            </w:r>
          </w:p>
        </w:tc>
        <w:tc>
          <w:tcPr>
            <w:tcW w:w="1559" w:type="dxa"/>
          </w:tcPr>
          <w:p w14:paraId="4F08A5FE" w14:textId="6F4F98F5" w:rsidR="00F83F67" w:rsidRPr="00F67DAB" w:rsidRDefault="00F83F67" w:rsidP="79C44180">
            <w:pPr>
              <w:pStyle w:val="NoSpacing"/>
              <w:rPr>
                <w:rFonts w:ascii="Century Gothic" w:hAnsi="Century Gothic"/>
                <w:b/>
                <w:bCs/>
                <w:sz w:val="16"/>
                <w:szCs w:val="16"/>
                <w:u w:val="single"/>
              </w:rPr>
            </w:pPr>
          </w:p>
        </w:tc>
      </w:tr>
      <w:tr w:rsidR="00AD5B2C" w:rsidRPr="00F67DAB" w14:paraId="7CE8F7B2" w14:textId="23929488" w:rsidTr="00AD5B2C">
        <w:trPr>
          <w:trHeight w:val="600"/>
        </w:trPr>
        <w:tc>
          <w:tcPr>
            <w:tcW w:w="2032" w:type="dxa"/>
            <w:gridSpan w:val="2"/>
            <w:shd w:val="clear" w:color="auto" w:fill="F8E4F5"/>
          </w:tcPr>
          <w:p w14:paraId="212E602B" w14:textId="77777777" w:rsidR="00AD5B2C" w:rsidRPr="00F67DAB" w:rsidRDefault="00AD5B2C" w:rsidP="000040C8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Music</w:t>
            </w:r>
          </w:p>
          <w:p w14:paraId="6375F6A1" w14:textId="77777777" w:rsidR="00AD5B2C" w:rsidRDefault="00AD5B2C" w:rsidP="000040C8">
            <w:pPr>
              <w:widowControl w:val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sz w:val="16"/>
                <w:szCs w:val="16"/>
              </w:rPr>
              <w:t>Pink Panther theme</w:t>
            </w:r>
            <w:r w:rsidRPr="006E67C3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2F13C6D7" w14:textId="77777777" w:rsidR="00AD5B2C" w:rsidRDefault="00AD5B2C" w:rsidP="000040C8">
            <w:pPr>
              <w:widowControl w:val="0"/>
              <w:rPr>
                <w:rFonts w:ascii="Century Gothic" w:hAnsi="Century Gothic"/>
                <w:sz w:val="16"/>
                <w:szCs w:val="16"/>
              </w:rPr>
            </w:pPr>
          </w:p>
          <w:p w14:paraId="089D87EF" w14:textId="74A11A2C" w:rsidR="00AD5B2C" w:rsidRPr="00F67DAB" w:rsidRDefault="00AD5B2C" w:rsidP="000040C8">
            <w:pPr>
              <w:widowControl w:val="0"/>
              <w:rPr>
                <w:rFonts w:ascii="Century Gothic" w:hAnsi="Century Gothic" w:cs="Calibri"/>
              </w:rPr>
            </w:pPr>
            <w:r w:rsidRPr="006E67C3">
              <w:rPr>
                <w:rFonts w:ascii="Century Gothic" w:hAnsi="Century Gothic"/>
                <w:sz w:val="16"/>
                <w:szCs w:val="16"/>
              </w:rPr>
              <w:t>Enchanted Forest</w:t>
            </w:r>
            <w:r w:rsidRPr="006E67C3">
              <w:rPr>
                <w:rFonts w:ascii="Century Gothic" w:hAnsi="Century Gothic"/>
                <w:sz w:val="16"/>
                <w:szCs w:val="16"/>
              </w:rPr>
              <w:t xml:space="preserve"> (recorders)</w:t>
            </w:r>
          </w:p>
        </w:tc>
        <w:tc>
          <w:tcPr>
            <w:tcW w:w="1649" w:type="dxa"/>
          </w:tcPr>
          <w:p w14:paraId="210F96A9" w14:textId="3D2B7302" w:rsidR="00AD5B2C" w:rsidRPr="009346BA" w:rsidRDefault="00AD5B2C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346BA">
              <w:rPr>
                <w:rFonts w:ascii="Century Gothic" w:hAnsi="Century Gothic"/>
                <w:sz w:val="16"/>
                <w:szCs w:val="16"/>
              </w:rPr>
              <w:t>To explore the Pink Pather theme and create sound effects.</w:t>
            </w:r>
          </w:p>
        </w:tc>
        <w:tc>
          <w:tcPr>
            <w:tcW w:w="1559" w:type="dxa"/>
          </w:tcPr>
          <w:p w14:paraId="6E138970" w14:textId="11E74384" w:rsidR="00AD5B2C" w:rsidRPr="009346BA" w:rsidRDefault="00AD5B2C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346BA">
              <w:rPr>
                <w:rFonts w:ascii="Century Gothic" w:hAnsi="Century Gothic"/>
                <w:sz w:val="16"/>
                <w:szCs w:val="16"/>
              </w:rPr>
              <w:t>To compose new sound effects for the pink Pa</w:t>
            </w:r>
            <w:r>
              <w:rPr>
                <w:rFonts w:ascii="Century Gothic" w:hAnsi="Century Gothic"/>
                <w:sz w:val="16"/>
                <w:szCs w:val="16"/>
              </w:rPr>
              <w:t>n</w:t>
            </w:r>
            <w:r w:rsidRPr="009346BA">
              <w:rPr>
                <w:rFonts w:ascii="Century Gothic" w:hAnsi="Century Gothic"/>
                <w:sz w:val="16"/>
                <w:szCs w:val="16"/>
              </w:rPr>
              <w:t>ther</w:t>
            </w:r>
          </w:p>
        </w:tc>
        <w:tc>
          <w:tcPr>
            <w:tcW w:w="1985" w:type="dxa"/>
            <w:gridSpan w:val="2"/>
          </w:tcPr>
          <w:p w14:paraId="7E8C88CB" w14:textId="54D21442" w:rsidR="00AD5B2C" w:rsidRPr="009346BA" w:rsidRDefault="00AD5B2C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9346BA">
              <w:rPr>
                <w:rFonts w:ascii="Century Gothic" w:hAnsi="Century Gothic"/>
                <w:sz w:val="16"/>
                <w:szCs w:val="16"/>
              </w:rPr>
              <w:t>To compose a short storyboard of events and accompanying music</w:t>
            </w:r>
          </w:p>
        </w:tc>
        <w:tc>
          <w:tcPr>
            <w:tcW w:w="1842" w:type="dxa"/>
          </w:tcPr>
          <w:p w14:paraId="54092205" w14:textId="2E2A1FB8" w:rsidR="00AD5B2C" w:rsidRPr="00F67DAB" w:rsidRDefault="00AD5B2C" w:rsidP="79C44180">
            <w:pPr>
              <w:pStyle w:val="NoSpacing"/>
              <w:rPr>
                <w:rFonts w:ascii="Century Gothic" w:hAnsi="Century Gothic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85" w:type="dxa"/>
          </w:tcPr>
          <w:p w14:paraId="2A5E14A8" w14:textId="518A6296" w:rsidR="00AD5B2C" w:rsidRPr="006E67C3" w:rsidRDefault="00944E3D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learn how to blow and play the note B</w:t>
            </w:r>
          </w:p>
        </w:tc>
        <w:tc>
          <w:tcPr>
            <w:tcW w:w="1417" w:type="dxa"/>
            <w:gridSpan w:val="3"/>
          </w:tcPr>
          <w:p w14:paraId="2C107C94" w14:textId="77777777" w:rsidR="00AD5B2C" w:rsidRDefault="00944E3D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learn note A.</w:t>
            </w:r>
          </w:p>
          <w:p w14:paraId="764B35D0" w14:textId="093026CB" w:rsidR="00944E3D" w:rsidRPr="006E67C3" w:rsidRDefault="00944E3D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play part 1</w:t>
            </w:r>
          </w:p>
        </w:tc>
        <w:tc>
          <w:tcPr>
            <w:tcW w:w="1560" w:type="dxa"/>
          </w:tcPr>
          <w:p w14:paraId="4CD1FFC8" w14:textId="77777777" w:rsidR="00AD5B2C" w:rsidRDefault="00944E3D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 learn </w:t>
            </w:r>
            <w:r w:rsidR="00DD293E">
              <w:rPr>
                <w:rFonts w:ascii="Century Gothic" w:hAnsi="Century Gothic"/>
                <w:sz w:val="16"/>
                <w:szCs w:val="16"/>
              </w:rPr>
              <w:t>note G.</w:t>
            </w:r>
          </w:p>
          <w:p w14:paraId="3E5C6306" w14:textId="20E600B3" w:rsidR="00DD293E" w:rsidRPr="006E67C3" w:rsidRDefault="00DD293E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play part 2 (BAG)</w:t>
            </w:r>
          </w:p>
        </w:tc>
        <w:tc>
          <w:tcPr>
            <w:tcW w:w="1559" w:type="dxa"/>
          </w:tcPr>
          <w:p w14:paraId="4958DD74" w14:textId="1D06D675" w:rsidR="00AD5B2C" w:rsidRPr="006E67C3" w:rsidRDefault="00AD5B2C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1A361F" w:rsidRPr="00F67DAB" w14:paraId="5AC91F25" w14:textId="51CF2488" w:rsidTr="007216EE">
        <w:tc>
          <w:tcPr>
            <w:tcW w:w="2032" w:type="dxa"/>
            <w:gridSpan w:val="2"/>
            <w:vMerge w:val="restart"/>
            <w:shd w:val="clear" w:color="auto" w:fill="F8E4F5"/>
          </w:tcPr>
          <w:p w14:paraId="5CE2F1C5" w14:textId="77777777" w:rsidR="001A361F" w:rsidRPr="00F67DAB" w:rsidRDefault="001A361F" w:rsidP="000040C8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PE</w:t>
            </w:r>
          </w:p>
          <w:p w14:paraId="4C2C352F" w14:textId="77777777" w:rsidR="001A361F" w:rsidRDefault="001A361F" w:rsidP="000040C8">
            <w:pPr>
              <w:widowControl w:val="0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Football</w:t>
            </w:r>
          </w:p>
          <w:p w14:paraId="7801D9D4" w14:textId="77E417FC" w:rsidR="003F3B0E" w:rsidRPr="00F67DAB" w:rsidRDefault="003F3B0E" w:rsidP="000040C8">
            <w:pPr>
              <w:widowControl w:val="0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Hockey</w:t>
            </w:r>
          </w:p>
        </w:tc>
        <w:tc>
          <w:tcPr>
            <w:tcW w:w="1649" w:type="dxa"/>
          </w:tcPr>
          <w:p w14:paraId="7691D9E7" w14:textId="240BDAC0" w:rsidR="001A361F" w:rsidRPr="00BC6462" w:rsidRDefault="001A361F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develop attacking skills to maintain possession</w:t>
            </w:r>
          </w:p>
        </w:tc>
        <w:tc>
          <w:tcPr>
            <w:tcW w:w="1559" w:type="dxa"/>
          </w:tcPr>
          <w:p w14:paraId="54617CDC" w14:textId="2A5F9A0C" w:rsidR="001A361F" w:rsidRPr="00BC6462" w:rsidRDefault="001A361F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develop changing direction and speed when attacking</w:t>
            </w:r>
          </w:p>
        </w:tc>
        <w:tc>
          <w:tcPr>
            <w:tcW w:w="1985" w:type="dxa"/>
            <w:gridSpan w:val="2"/>
          </w:tcPr>
          <w:p w14:paraId="3AFFED32" w14:textId="676353DC" w:rsidR="001A361F" w:rsidRPr="00BC6462" w:rsidRDefault="001A361F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begin to recognise when to use different attacking skills</w:t>
            </w:r>
          </w:p>
        </w:tc>
        <w:tc>
          <w:tcPr>
            <w:tcW w:w="1842" w:type="dxa"/>
          </w:tcPr>
          <w:p w14:paraId="329355B7" w14:textId="79CB4470" w:rsidR="001A361F" w:rsidRPr="00BC6462" w:rsidRDefault="001A361F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apply attacking skills to move towards a goal</w:t>
            </w:r>
          </w:p>
        </w:tc>
        <w:tc>
          <w:tcPr>
            <w:tcW w:w="1985" w:type="dxa"/>
          </w:tcPr>
          <w:p w14:paraId="4315B0A5" w14:textId="33391C5A" w:rsidR="001A361F" w:rsidRPr="00BC6462" w:rsidRDefault="001A361F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use defending skills to delay an opponent and gain possession</w:t>
            </w:r>
          </w:p>
        </w:tc>
        <w:tc>
          <w:tcPr>
            <w:tcW w:w="2977" w:type="dxa"/>
            <w:gridSpan w:val="4"/>
          </w:tcPr>
          <w:p w14:paraId="0A0D87AB" w14:textId="11D48D55" w:rsidR="001A361F" w:rsidRPr="00BC6462" w:rsidRDefault="001A361F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apply skills and knowledge to compete in a tournament</w:t>
            </w:r>
          </w:p>
        </w:tc>
        <w:tc>
          <w:tcPr>
            <w:tcW w:w="1559" w:type="dxa"/>
          </w:tcPr>
          <w:p w14:paraId="12B95E75" w14:textId="44C7E129" w:rsidR="001A361F" w:rsidRPr="00BC6462" w:rsidRDefault="001A361F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F5FF3" w:rsidRPr="00F67DAB" w14:paraId="6468084C" w14:textId="77777777" w:rsidTr="00C9604A">
        <w:tc>
          <w:tcPr>
            <w:tcW w:w="2032" w:type="dxa"/>
            <w:gridSpan w:val="2"/>
            <w:vMerge/>
            <w:shd w:val="clear" w:color="auto" w:fill="F8E4F5"/>
          </w:tcPr>
          <w:p w14:paraId="5D06F899" w14:textId="77777777" w:rsidR="00EF5FF3" w:rsidRPr="00F67DAB" w:rsidRDefault="00EF5FF3" w:rsidP="000040C8">
            <w:pPr>
              <w:widowControl w:val="0"/>
              <w:rPr>
                <w:rFonts w:ascii="Century Gothic" w:hAnsi="Century Gothic" w:cs="Calibri"/>
              </w:rPr>
            </w:pPr>
          </w:p>
        </w:tc>
        <w:tc>
          <w:tcPr>
            <w:tcW w:w="1649" w:type="dxa"/>
          </w:tcPr>
          <w:p w14:paraId="6F7BDD52" w14:textId="57232214" w:rsidR="00EF5FF3" w:rsidRPr="00BC6462" w:rsidRDefault="00EF5FF3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develop attacking skills with accuracy and control</w:t>
            </w:r>
          </w:p>
        </w:tc>
        <w:tc>
          <w:tcPr>
            <w:tcW w:w="1559" w:type="dxa"/>
          </w:tcPr>
          <w:p w14:paraId="7DE68786" w14:textId="0E71D352" w:rsidR="00EF5FF3" w:rsidRPr="00BC6462" w:rsidRDefault="00EF5FF3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develop attacking skills to maintain possession</w:t>
            </w:r>
          </w:p>
        </w:tc>
        <w:tc>
          <w:tcPr>
            <w:tcW w:w="1985" w:type="dxa"/>
            <w:gridSpan w:val="2"/>
          </w:tcPr>
          <w:p w14:paraId="0FEA1FE3" w14:textId="4EE9D4AC" w:rsidR="00EF5FF3" w:rsidRPr="00BC6462" w:rsidRDefault="00EF5FF3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use attacking skills to beat a defender</w:t>
            </w:r>
          </w:p>
        </w:tc>
        <w:tc>
          <w:tcPr>
            <w:tcW w:w="1842" w:type="dxa"/>
          </w:tcPr>
          <w:p w14:paraId="23D5F2DA" w14:textId="377A7D6F" w:rsidR="00EF5FF3" w:rsidRPr="00BC6462" w:rsidRDefault="00EF5FF3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use defending skills to delay an opponent and gain possession</w:t>
            </w:r>
          </w:p>
        </w:tc>
        <w:tc>
          <w:tcPr>
            <w:tcW w:w="1985" w:type="dxa"/>
          </w:tcPr>
          <w:p w14:paraId="61D24F30" w14:textId="0CEF71E9" w:rsidR="00EF5FF3" w:rsidRPr="00BC6462" w:rsidRDefault="00EF5FF3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apply attacking skills to move towards goal and find space</w:t>
            </w:r>
          </w:p>
        </w:tc>
        <w:tc>
          <w:tcPr>
            <w:tcW w:w="2977" w:type="dxa"/>
            <w:gridSpan w:val="4"/>
          </w:tcPr>
          <w:p w14:paraId="71D89468" w14:textId="08223C55" w:rsidR="00EF5FF3" w:rsidRPr="00BC6462" w:rsidRDefault="00EF5FF3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 apply skills and knowledge to complete in a tournament </w:t>
            </w:r>
          </w:p>
        </w:tc>
        <w:tc>
          <w:tcPr>
            <w:tcW w:w="1559" w:type="dxa"/>
          </w:tcPr>
          <w:p w14:paraId="1CC2489A" w14:textId="77777777" w:rsidR="00EF5FF3" w:rsidRPr="00BC6462" w:rsidRDefault="00EF5FF3" w:rsidP="79C441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0040C8" w:rsidRPr="00F67DAB" w14:paraId="0781E9B5" w14:textId="5C2598FE" w:rsidTr="00F83F67">
        <w:tc>
          <w:tcPr>
            <w:tcW w:w="2032" w:type="dxa"/>
            <w:gridSpan w:val="2"/>
            <w:shd w:val="clear" w:color="auto" w:fill="F8E4F5"/>
          </w:tcPr>
          <w:p w14:paraId="77A9F9C1" w14:textId="257FB137" w:rsidR="000040C8" w:rsidRPr="00F67DAB" w:rsidRDefault="000040C8" w:rsidP="000040C8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Worship Weekly Theme</w:t>
            </w:r>
          </w:p>
        </w:tc>
        <w:tc>
          <w:tcPr>
            <w:tcW w:w="1649" w:type="dxa"/>
          </w:tcPr>
          <w:p w14:paraId="4EDF680F" w14:textId="1C1E2AF7" w:rsidR="000040C8" w:rsidRPr="00BC6462" w:rsidRDefault="000040C8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 xml:space="preserve">Ready to work with </w:t>
            </w:r>
            <w:proofErr w:type="gramStart"/>
            <w:r w:rsidRPr="00BC6462">
              <w:rPr>
                <w:rFonts w:ascii="Century Gothic" w:hAnsi="Century Gothic"/>
                <w:sz w:val="16"/>
                <w:szCs w:val="16"/>
              </w:rPr>
              <w:t>all of</w:t>
            </w:r>
            <w:proofErr w:type="gramEnd"/>
            <w:r w:rsidRPr="00BC6462">
              <w:rPr>
                <w:rFonts w:ascii="Century Gothic" w:hAnsi="Century Gothic"/>
                <w:sz w:val="16"/>
                <w:szCs w:val="16"/>
              </w:rPr>
              <w:t xml:space="preserve"> your heart - Colossians 3:23</w:t>
            </w:r>
          </w:p>
        </w:tc>
        <w:tc>
          <w:tcPr>
            <w:tcW w:w="1559" w:type="dxa"/>
          </w:tcPr>
          <w:p w14:paraId="6BA7E688" w14:textId="7FA1B1B3" w:rsidR="000040C8" w:rsidRPr="00BC6462" w:rsidRDefault="000040C8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Valuing difference: Luke 7:1-10</w:t>
            </w:r>
          </w:p>
        </w:tc>
        <w:tc>
          <w:tcPr>
            <w:tcW w:w="1955" w:type="dxa"/>
          </w:tcPr>
          <w:p w14:paraId="2343DC81" w14:textId="75AE1877" w:rsidR="000040C8" w:rsidRPr="00BC6462" w:rsidRDefault="000040C8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Take wise action to keep yourselves and others safe - Proverbs 27:12</w:t>
            </w:r>
          </w:p>
        </w:tc>
        <w:tc>
          <w:tcPr>
            <w:tcW w:w="1872" w:type="dxa"/>
            <w:gridSpan w:val="2"/>
          </w:tcPr>
          <w:p w14:paraId="7D6F0652" w14:textId="5DE79FFF" w:rsidR="000040C8" w:rsidRPr="00BC6462" w:rsidRDefault="000040C8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Valuing others as we would like to be valued Matthew 7:12</w:t>
            </w:r>
          </w:p>
        </w:tc>
        <w:tc>
          <w:tcPr>
            <w:tcW w:w="1992" w:type="dxa"/>
            <w:gridSpan w:val="2"/>
          </w:tcPr>
          <w:p w14:paraId="2752603E" w14:textId="5C192FB2" w:rsidR="000040C8" w:rsidRPr="00BC6462" w:rsidRDefault="000040C8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Valuing special places Matthew 21: 12-17</w:t>
            </w:r>
          </w:p>
        </w:tc>
        <w:tc>
          <w:tcPr>
            <w:tcW w:w="1388" w:type="dxa"/>
          </w:tcPr>
          <w:p w14:paraId="1E42E618" w14:textId="4FD6405F" w:rsidR="000040C8" w:rsidRPr="00BC6462" w:rsidRDefault="000040C8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Harvest and Black History</w:t>
            </w:r>
          </w:p>
        </w:tc>
        <w:tc>
          <w:tcPr>
            <w:tcW w:w="1582" w:type="dxa"/>
            <w:gridSpan w:val="2"/>
          </w:tcPr>
          <w:p w14:paraId="7C60AD88" w14:textId="549ACCDF" w:rsidR="000040C8" w:rsidRPr="00BC6462" w:rsidRDefault="000040C8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Valuing different opinions 1 Peter 2: 17</w:t>
            </w:r>
          </w:p>
        </w:tc>
        <w:tc>
          <w:tcPr>
            <w:tcW w:w="1559" w:type="dxa"/>
          </w:tcPr>
          <w:p w14:paraId="296B220A" w14:textId="3A0D978E" w:rsidR="000040C8" w:rsidRPr="00BC6462" w:rsidRDefault="000040C8" w:rsidP="000040C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 xml:space="preserve">Remembering to pray for </w:t>
            </w:r>
            <w:r w:rsidR="001D070C" w:rsidRPr="00BC6462">
              <w:rPr>
                <w:rFonts w:ascii="Century Gothic" w:hAnsi="Century Gothic"/>
                <w:sz w:val="16"/>
                <w:szCs w:val="16"/>
              </w:rPr>
              <w:t>other</w:t>
            </w:r>
            <w:r w:rsidR="001D070C">
              <w:rPr>
                <w:rFonts w:ascii="Century Gothic" w:hAnsi="Century Gothic"/>
                <w:sz w:val="16"/>
                <w:szCs w:val="16"/>
              </w:rPr>
              <w:t>s’</w:t>
            </w:r>
            <w:r w:rsidRPr="00BC6462">
              <w:rPr>
                <w:rFonts w:ascii="Century Gothic" w:hAnsi="Century Gothic"/>
                <w:sz w:val="16"/>
                <w:szCs w:val="16"/>
              </w:rPr>
              <w:t xml:space="preserve"> Ephesians 6:18</w:t>
            </w:r>
          </w:p>
        </w:tc>
      </w:tr>
    </w:tbl>
    <w:p w14:paraId="6757ADE1" w14:textId="77777777" w:rsidR="00095EC3" w:rsidRPr="00095EC3" w:rsidRDefault="00095EC3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sectPr w:rsidR="00095EC3" w:rsidRPr="00095EC3" w:rsidSect="00095E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E8CD6" w14:textId="77777777" w:rsidR="001B3829" w:rsidRDefault="001B3829" w:rsidP="008C41B8">
      <w:pPr>
        <w:spacing w:after="0" w:line="240" w:lineRule="auto"/>
      </w:pPr>
      <w:r>
        <w:separator/>
      </w:r>
    </w:p>
  </w:endnote>
  <w:endnote w:type="continuationSeparator" w:id="0">
    <w:p w14:paraId="4B51105B" w14:textId="77777777" w:rsidR="001B3829" w:rsidRDefault="001B3829" w:rsidP="008C4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fW precursive semibold">
    <w:altName w:val="Calibri"/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1286" w14:textId="77777777" w:rsidR="001B3829" w:rsidRDefault="001B3829" w:rsidP="008C41B8">
      <w:pPr>
        <w:spacing w:after="0" w:line="240" w:lineRule="auto"/>
      </w:pPr>
      <w:r>
        <w:separator/>
      </w:r>
    </w:p>
  </w:footnote>
  <w:footnote w:type="continuationSeparator" w:id="0">
    <w:p w14:paraId="13E97A3F" w14:textId="77777777" w:rsidR="001B3829" w:rsidRDefault="001B3829" w:rsidP="008C4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2399E"/>
    <w:multiLevelType w:val="hybridMultilevel"/>
    <w:tmpl w:val="4CC8E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B4A0F"/>
    <w:multiLevelType w:val="hybridMultilevel"/>
    <w:tmpl w:val="E3C8F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08187">
    <w:abstractNumId w:val="0"/>
  </w:num>
  <w:num w:numId="2" w16cid:durableId="1427117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C3"/>
    <w:rsid w:val="000040C8"/>
    <w:rsid w:val="00004139"/>
    <w:rsid w:val="00006E59"/>
    <w:rsid w:val="000111E3"/>
    <w:rsid w:val="0001261B"/>
    <w:rsid w:val="00022480"/>
    <w:rsid w:val="00026DE3"/>
    <w:rsid w:val="00032068"/>
    <w:rsid w:val="0004395D"/>
    <w:rsid w:val="000534A1"/>
    <w:rsid w:val="000626CC"/>
    <w:rsid w:val="000661EF"/>
    <w:rsid w:val="00085E45"/>
    <w:rsid w:val="00087BC5"/>
    <w:rsid w:val="00095EC3"/>
    <w:rsid w:val="0009641A"/>
    <w:rsid w:val="000A437D"/>
    <w:rsid w:val="000A7D3D"/>
    <w:rsid w:val="000B1758"/>
    <w:rsid w:val="000C757E"/>
    <w:rsid w:val="000D4E48"/>
    <w:rsid w:val="000D751D"/>
    <w:rsid w:val="000E1A5F"/>
    <w:rsid w:val="000E2A9A"/>
    <w:rsid w:val="000F04FF"/>
    <w:rsid w:val="000F0CAF"/>
    <w:rsid w:val="000F0F6B"/>
    <w:rsid w:val="001152DE"/>
    <w:rsid w:val="00122893"/>
    <w:rsid w:val="00131C00"/>
    <w:rsid w:val="00135732"/>
    <w:rsid w:val="00141960"/>
    <w:rsid w:val="00155120"/>
    <w:rsid w:val="00176A7D"/>
    <w:rsid w:val="00183C3E"/>
    <w:rsid w:val="00184451"/>
    <w:rsid w:val="00187738"/>
    <w:rsid w:val="001972C5"/>
    <w:rsid w:val="001A361F"/>
    <w:rsid w:val="001B3829"/>
    <w:rsid w:val="001B3CFA"/>
    <w:rsid w:val="001B6C92"/>
    <w:rsid w:val="001D070C"/>
    <w:rsid w:val="001D54FB"/>
    <w:rsid w:val="001D70BE"/>
    <w:rsid w:val="001E7576"/>
    <w:rsid w:val="00201F32"/>
    <w:rsid w:val="002203EA"/>
    <w:rsid w:val="00225AEA"/>
    <w:rsid w:val="00227482"/>
    <w:rsid w:val="00246E90"/>
    <w:rsid w:val="00252B12"/>
    <w:rsid w:val="002605A1"/>
    <w:rsid w:val="00265878"/>
    <w:rsid w:val="00267D59"/>
    <w:rsid w:val="002803D9"/>
    <w:rsid w:val="00280D57"/>
    <w:rsid w:val="00297661"/>
    <w:rsid w:val="002B0022"/>
    <w:rsid w:val="002B6A24"/>
    <w:rsid w:val="002B7841"/>
    <w:rsid w:val="002D00A9"/>
    <w:rsid w:val="002F10BC"/>
    <w:rsid w:val="002F4A3F"/>
    <w:rsid w:val="00302C86"/>
    <w:rsid w:val="00302CFA"/>
    <w:rsid w:val="00304769"/>
    <w:rsid w:val="00304B69"/>
    <w:rsid w:val="00312174"/>
    <w:rsid w:val="0031523C"/>
    <w:rsid w:val="003225CC"/>
    <w:rsid w:val="00325FAE"/>
    <w:rsid w:val="003436C6"/>
    <w:rsid w:val="0036771D"/>
    <w:rsid w:val="0037537E"/>
    <w:rsid w:val="0038325D"/>
    <w:rsid w:val="003929C5"/>
    <w:rsid w:val="00393E32"/>
    <w:rsid w:val="003A0FA8"/>
    <w:rsid w:val="003B2C5F"/>
    <w:rsid w:val="003C1323"/>
    <w:rsid w:val="003C2F5E"/>
    <w:rsid w:val="003C324A"/>
    <w:rsid w:val="003F3B0E"/>
    <w:rsid w:val="003F695B"/>
    <w:rsid w:val="00430240"/>
    <w:rsid w:val="00430A60"/>
    <w:rsid w:val="004506FE"/>
    <w:rsid w:val="004533C3"/>
    <w:rsid w:val="00466889"/>
    <w:rsid w:val="004800FD"/>
    <w:rsid w:val="004E473B"/>
    <w:rsid w:val="004F29BC"/>
    <w:rsid w:val="00525F05"/>
    <w:rsid w:val="0053733A"/>
    <w:rsid w:val="0055438E"/>
    <w:rsid w:val="005841BC"/>
    <w:rsid w:val="005A1838"/>
    <w:rsid w:val="005A1F5B"/>
    <w:rsid w:val="005C18B6"/>
    <w:rsid w:val="0060368A"/>
    <w:rsid w:val="00617364"/>
    <w:rsid w:val="00620435"/>
    <w:rsid w:val="006254D7"/>
    <w:rsid w:val="0062626D"/>
    <w:rsid w:val="0063064F"/>
    <w:rsid w:val="0063194E"/>
    <w:rsid w:val="00632058"/>
    <w:rsid w:val="00646ED2"/>
    <w:rsid w:val="006474D2"/>
    <w:rsid w:val="00672256"/>
    <w:rsid w:val="00674B19"/>
    <w:rsid w:val="0067532D"/>
    <w:rsid w:val="00681CEB"/>
    <w:rsid w:val="006953B0"/>
    <w:rsid w:val="006A0E60"/>
    <w:rsid w:val="006A347F"/>
    <w:rsid w:val="006B1782"/>
    <w:rsid w:val="006E60BA"/>
    <w:rsid w:val="006E67C3"/>
    <w:rsid w:val="006F0DCF"/>
    <w:rsid w:val="006F6DB6"/>
    <w:rsid w:val="00706904"/>
    <w:rsid w:val="007134BA"/>
    <w:rsid w:val="00720E61"/>
    <w:rsid w:val="00724AF0"/>
    <w:rsid w:val="00737049"/>
    <w:rsid w:val="00742EBE"/>
    <w:rsid w:val="007754CC"/>
    <w:rsid w:val="00785089"/>
    <w:rsid w:val="00793F82"/>
    <w:rsid w:val="00796C32"/>
    <w:rsid w:val="007B0412"/>
    <w:rsid w:val="007B6717"/>
    <w:rsid w:val="008128DC"/>
    <w:rsid w:val="008315BE"/>
    <w:rsid w:val="00841D9D"/>
    <w:rsid w:val="008464DE"/>
    <w:rsid w:val="0085716C"/>
    <w:rsid w:val="00865A39"/>
    <w:rsid w:val="00874B0B"/>
    <w:rsid w:val="00875DE0"/>
    <w:rsid w:val="00882EFB"/>
    <w:rsid w:val="008C41B8"/>
    <w:rsid w:val="00900E45"/>
    <w:rsid w:val="009100A8"/>
    <w:rsid w:val="009231E5"/>
    <w:rsid w:val="00926ACC"/>
    <w:rsid w:val="00927CA8"/>
    <w:rsid w:val="009346BA"/>
    <w:rsid w:val="009421B6"/>
    <w:rsid w:val="0094260B"/>
    <w:rsid w:val="00944E3D"/>
    <w:rsid w:val="0096579A"/>
    <w:rsid w:val="00975AFF"/>
    <w:rsid w:val="00987564"/>
    <w:rsid w:val="009916F4"/>
    <w:rsid w:val="009973BE"/>
    <w:rsid w:val="009B3631"/>
    <w:rsid w:val="009C1B39"/>
    <w:rsid w:val="009C3BBF"/>
    <w:rsid w:val="009D0317"/>
    <w:rsid w:val="009D19F7"/>
    <w:rsid w:val="009E1692"/>
    <w:rsid w:val="009E52E3"/>
    <w:rsid w:val="009E531E"/>
    <w:rsid w:val="009F5444"/>
    <w:rsid w:val="00A0026D"/>
    <w:rsid w:val="00A14165"/>
    <w:rsid w:val="00A202B3"/>
    <w:rsid w:val="00A22F1A"/>
    <w:rsid w:val="00A30AE6"/>
    <w:rsid w:val="00A515DF"/>
    <w:rsid w:val="00A5533B"/>
    <w:rsid w:val="00A61CC2"/>
    <w:rsid w:val="00A71C5C"/>
    <w:rsid w:val="00A7454D"/>
    <w:rsid w:val="00A74FC5"/>
    <w:rsid w:val="00A82FB9"/>
    <w:rsid w:val="00A8313F"/>
    <w:rsid w:val="00A906CA"/>
    <w:rsid w:val="00A912EC"/>
    <w:rsid w:val="00AD5B2C"/>
    <w:rsid w:val="00B11B51"/>
    <w:rsid w:val="00B12027"/>
    <w:rsid w:val="00B268AC"/>
    <w:rsid w:val="00B52A8A"/>
    <w:rsid w:val="00B55DB8"/>
    <w:rsid w:val="00B72661"/>
    <w:rsid w:val="00B84FC3"/>
    <w:rsid w:val="00B94055"/>
    <w:rsid w:val="00BA3559"/>
    <w:rsid w:val="00BB374A"/>
    <w:rsid w:val="00BC6462"/>
    <w:rsid w:val="00BE699C"/>
    <w:rsid w:val="00BF19AE"/>
    <w:rsid w:val="00C0619F"/>
    <w:rsid w:val="00C124F1"/>
    <w:rsid w:val="00C17970"/>
    <w:rsid w:val="00C31165"/>
    <w:rsid w:val="00C344B7"/>
    <w:rsid w:val="00C410F8"/>
    <w:rsid w:val="00C462C5"/>
    <w:rsid w:val="00C4763F"/>
    <w:rsid w:val="00C56F59"/>
    <w:rsid w:val="00C61BBC"/>
    <w:rsid w:val="00C856E3"/>
    <w:rsid w:val="00C86AF1"/>
    <w:rsid w:val="00C9189A"/>
    <w:rsid w:val="00C975BF"/>
    <w:rsid w:val="00CB385A"/>
    <w:rsid w:val="00CC369E"/>
    <w:rsid w:val="00CD0298"/>
    <w:rsid w:val="00CD4B5E"/>
    <w:rsid w:val="00CE1542"/>
    <w:rsid w:val="00CF4437"/>
    <w:rsid w:val="00D16119"/>
    <w:rsid w:val="00D167F6"/>
    <w:rsid w:val="00D216AF"/>
    <w:rsid w:val="00D81BA6"/>
    <w:rsid w:val="00DA1FAA"/>
    <w:rsid w:val="00DA36C6"/>
    <w:rsid w:val="00DB1330"/>
    <w:rsid w:val="00DB3E0A"/>
    <w:rsid w:val="00DD293E"/>
    <w:rsid w:val="00DE1BA9"/>
    <w:rsid w:val="00E004A2"/>
    <w:rsid w:val="00E01C1A"/>
    <w:rsid w:val="00E21FA5"/>
    <w:rsid w:val="00E23A65"/>
    <w:rsid w:val="00E506B5"/>
    <w:rsid w:val="00E52DEA"/>
    <w:rsid w:val="00E543C2"/>
    <w:rsid w:val="00E64016"/>
    <w:rsid w:val="00E7262F"/>
    <w:rsid w:val="00E90738"/>
    <w:rsid w:val="00EC27F0"/>
    <w:rsid w:val="00EC3EF4"/>
    <w:rsid w:val="00ED3CF4"/>
    <w:rsid w:val="00EE2D3A"/>
    <w:rsid w:val="00EE2F55"/>
    <w:rsid w:val="00EF2E2D"/>
    <w:rsid w:val="00EF5FF3"/>
    <w:rsid w:val="00F025D0"/>
    <w:rsid w:val="00F14E71"/>
    <w:rsid w:val="00F441E6"/>
    <w:rsid w:val="00F54DD0"/>
    <w:rsid w:val="00F623FA"/>
    <w:rsid w:val="00F67DAB"/>
    <w:rsid w:val="00F7043D"/>
    <w:rsid w:val="00F831BD"/>
    <w:rsid w:val="00F83F67"/>
    <w:rsid w:val="00FA3A91"/>
    <w:rsid w:val="00FA70D0"/>
    <w:rsid w:val="00FB5796"/>
    <w:rsid w:val="00FC402C"/>
    <w:rsid w:val="06E2C22B"/>
    <w:rsid w:val="0D01659B"/>
    <w:rsid w:val="0F331521"/>
    <w:rsid w:val="23919EB9"/>
    <w:rsid w:val="36539BC0"/>
    <w:rsid w:val="3EF7A3F0"/>
    <w:rsid w:val="67F83C66"/>
    <w:rsid w:val="68AF15FB"/>
    <w:rsid w:val="6CB3989A"/>
    <w:rsid w:val="708BAE71"/>
    <w:rsid w:val="744A89B8"/>
    <w:rsid w:val="79C44180"/>
    <w:rsid w:val="7AD595E4"/>
    <w:rsid w:val="7F8A8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9F24F"/>
  <w15:chartTrackingRefBased/>
  <w15:docId w15:val="{963F1087-86A8-4B85-8870-C0DF7CCD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95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E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E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E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E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E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E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E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E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E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EC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95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EC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95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E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5EC3"/>
    <w:pPr>
      <w:spacing w:after="0" w:line="240" w:lineRule="auto"/>
    </w:pPr>
  </w:style>
  <w:style w:type="table" w:styleId="TableGrid">
    <w:name w:val="Table Grid"/>
    <w:basedOn w:val="TableNormal"/>
    <w:uiPriority w:val="39"/>
    <w:rsid w:val="00095E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4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1B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C4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1B8"/>
    <w:rPr>
      <w:sz w:val="22"/>
      <w:szCs w:val="22"/>
    </w:rPr>
  </w:style>
  <w:style w:type="character" w:customStyle="1" w:styleId="normaltextrun">
    <w:name w:val="normaltextrun"/>
    <w:basedOn w:val="DefaultParagraphFont"/>
    <w:rsid w:val="009D0317"/>
  </w:style>
  <w:style w:type="character" w:customStyle="1" w:styleId="eop">
    <w:name w:val="eop"/>
    <w:basedOn w:val="DefaultParagraphFont"/>
    <w:rsid w:val="009D0317"/>
  </w:style>
  <w:style w:type="paragraph" w:customStyle="1" w:styleId="paragraph">
    <w:name w:val="paragraph"/>
    <w:basedOn w:val="Normal"/>
    <w:rsid w:val="002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e4a015-b099-4b1d-a836-89b8d97c1722" xsi:nil="true"/>
    <lcf76f155ced4ddcb4097134ff3c332f xmlns="236fb8df-97cc-435b-9126-b0b163293c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C3C0AA82AEE46B7711C56729FD102" ma:contentTypeVersion="15" ma:contentTypeDescription="Create a new document." ma:contentTypeScope="" ma:versionID="1b4e164430cbcdfd07799ce1bfa51883">
  <xsd:schema xmlns:xsd="http://www.w3.org/2001/XMLSchema" xmlns:xs="http://www.w3.org/2001/XMLSchema" xmlns:p="http://schemas.microsoft.com/office/2006/metadata/properties" xmlns:ns1="http://schemas.microsoft.com/sharepoint/v3" xmlns:ns2="236fb8df-97cc-435b-9126-b0b163293c2e" xmlns:ns3="43e4a015-b099-4b1d-a836-89b8d97c1722" targetNamespace="http://schemas.microsoft.com/office/2006/metadata/properties" ma:root="true" ma:fieldsID="75ce24a154ac6a391fc475a28c70888a" ns1:_="" ns2:_="" ns3:_="">
    <xsd:import namespace="http://schemas.microsoft.com/sharepoint/v3"/>
    <xsd:import namespace="236fb8df-97cc-435b-9126-b0b163293c2e"/>
    <xsd:import namespace="43e4a015-b099-4b1d-a836-89b8d97c1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b8df-97cc-435b-9126-b0b163293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015-b099-4b1d-a836-89b8d97c17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535c85-3ca8-4b01-9454-d71669240f80}" ma:internalName="TaxCatchAll" ma:showField="CatchAllData" ma:web="43e4a015-b099-4b1d-a836-89b8d97c1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86F0DF-E8E0-4CC1-BA2F-D22368193C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e4a015-b099-4b1d-a836-89b8d97c1722"/>
    <ds:schemaRef ds:uri="236fb8df-97cc-435b-9126-b0b163293c2e"/>
  </ds:schemaRefs>
</ds:datastoreItem>
</file>

<file path=customXml/itemProps2.xml><?xml version="1.0" encoding="utf-8"?>
<ds:datastoreItem xmlns:ds="http://schemas.openxmlformats.org/officeDocument/2006/customXml" ds:itemID="{5B3EF75F-D3AC-4FCB-BE18-BC02C4F90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b8df-97cc-435b-9126-b0b163293c2e"/>
    <ds:schemaRef ds:uri="43e4a015-b099-4b1d-a836-89b8d97c1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879C2C-F3C8-456A-827C-505D498C30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Kersey</dc:creator>
  <cp:keywords/>
  <dc:description/>
  <cp:lastModifiedBy>Victoria I'Anson</cp:lastModifiedBy>
  <cp:revision>51</cp:revision>
  <dcterms:created xsi:type="dcterms:W3CDTF">2026-08-26T11:45:00Z</dcterms:created>
  <dcterms:modified xsi:type="dcterms:W3CDTF">2026-08-26T13:31:00Z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0x0101006C4C3C0AA82AEE46B7711C56729FD102</vt:lpwstr>
  </property>
  <property fmtid="{D5CDD505-2E9C-101B-9397-08002B2CF9AE}" pid="3" name="MediaServiceImageTags">
    <vt:lpwstr/>
  </property>
</Properties>
</file>