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xmlns:a14="http://schemas.microsoft.com/office/drawing/2010/main" mc:Ignorable="w14 w15 w16se w16cid w16 w16cex w16sdtdh w16sdtfl w16du wp14">
  <w:body>
    <w:p w:rsidR="00095EC3" w:rsidP="00095EC3" w:rsidRDefault="008C41B8" w14:paraId="28EE1A54" w14:textId="7534D233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1" behindDoc="0" locked="0" layoutInCell="1" allowOverlap="1" wp14:anchorId="20E0E086" wp14:editId="128D2532">
            <wp:simplePos x="0" y="0"/>
            <wp:positionH relativeFrom="column">
              <wp:posOffset>9226550</wp:posOffset>
            </wp:positionH>
            <wp:positionV relativeFrom="paragraph">
              <wp:posOffset>-361950</wp:posOffset>
            </wp:positionV>
            <wp:extent cx="715010" cy="715010"/>
            <wp:effectExtent l="0" t="0" r="0" b="0"/>
            <wp:wrapNone/>
            <wp:docPr id="486883530" name="Graphic 145008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83530" name="Graphic 1450083766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010" cy="71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>
        <w:rPr>
          <w:rFonts w:ascii="HfW precursive semibold" w:hAnsi="HfW precursive semibold"/>
          <w:b/>
          <w:bCs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84D4BAC" wp14:editId="5677EA89">
            <wp:simplePos x="0" y="0"/>
            <wp:positionH relativeFrom="column">
              <wp:posOffset>-139700</wp:posOffset>
            </wp:positionH>
            <wp:positionV relativeFrom="paragraph">
              <wp:posOffset>-381000</wp:posOffset>
            </wp:positionV>
            <wp:extent cx="774700" cy="774700"/>
            <wp:effectExtent l="0" t="0" r="0" b="0"/>
            <wp:wrapNone/>
            <wp:docPr id="270239721" name="Graphic 145008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239721" name="Graphic 1450083766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5EC3" w:rsidR="00095EC3">
        <w:rPr>
          <w:rFonts w:ascii="HfW precursive semibold" w:hAnsi="HfW precursive semibold"/>
          <w:b/>
          <w:bCs/>
          <w:u w:val="single"/>
        </w:rPr>
        <w:t xml:space="preserve">Year </w:t>
      </w:r>
      <w:r w:rsidRPr="00095EC3" w:rsidR="7AD595E4">
        <w:rPr>
          <w:rFonts w:ascii="HfW precursive semibold" w:hAnsi="HfW precursive semibold"/>
          <w:b/>
          <w:bCs/>
          <w:u w:val="single"/>
        </w:rPr>
        <w:t>6</w:t>
      </w:r>
      <w:r w:rsidRPr="00095EC3" w:rsidR="00095EC3">
        <w:rPr>
          <w:rFonts w:ascii="HfW precursive semibold" w:hAnsi="HfW precursive semibold"/>
          <w:b/>
          <w:bCs/>
          <w:u w:val="single"/>
        </w:rPr>
        <w:t xml:space="preserve"> </w:t>
      </w:r>
      <w:r w:rsidR="007134BA">
        <w:rPr>
          <w:rFonts w:ascii="HfW precursive semibold" w:hAnsi="HfW precursive semibold"/>
          <w:b/>
          <w:bCs/>
          <w:u w:val="single"/>
        </w:rPr>
        <w:t>Medium</w:t>
      </w:r>
      <w:r w:rsidRPr="00095EC3" w:rsidR="00095EC3">
        <w:rPr>
          <w:rFonts w:ascii="HfW precursive semibold" w:hAnsi="HfW precursive semibold"/>
          <w:b/>
          <w:bCs/>
          <w:u w:val="single"/>
        </w:rPr>
        <w:t xml:space="preserve"> Term</w:t>
      </w:r>
      <w:r w:rsidR="000F04FF">
        <w:rPr>
          <w:rFonts w:ascii="HfW precursive semibold" w:hAnsi="HfW precursive semibold"/>
          <w:b/>
          <w:bCs/>
          <w:u w:val="single"/>
        </w:rPr>
        <w:t xml:space="preserve"> </w:t>
      </w:r>
      <w:r w:rsidRPr="00095EC3" w:rsidR="00095EC3">
        <w:rPr>
          <w:rFonts w:ascii="HfW precursive semibold" w:hAnsi="HfW precursive semibold"/>
          <w:b/>
          <w:bCs/>
          <w:u w:val="single"/>
        </w:rPr>
        <w:t>Plan</w:t>
      </w:r>
      <w:r w:rsidR="009D19F7">
        <w:rPr>
          <w:rFonts w:ascii="HfW precursive semibold" w:hAnsi="HfW precursive semibold"/>
          <w:b/>
          <w:bCs/>
          <w:u w:val="single"/>
        </w:rPr>
        <w:t xml:space="preserve"> – Term 1 -</w:t>
      </w:r>
      <w:r w:rsidRPr="00095EC3" w:rsidR="00095EC3">
        <w:rPr>
          <w:rFonts w:ascii="HfW precursive semibold" w:hAnsi="HfW precursive semibold"/>
          <w:b/>
          <w:bCs/>
          <w:u w:val="single"/>
        </w:rPr>
        <w:t xml:space="preserve"> 2026-2027</w:t>
      </w:r>
    </w:p>
    <w:p w:rsidR="00095EC3" w:rsidP="00095EC3" w:rsidRDefault="00095EC3" w14:paraId="357A6DDF" w14:textId="77777777">
      <w:pPr>
        <w:pStyle w:val="NoSpacing"/>
        <w:jc w:val="center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7"/>
        <w:gridCol w:w="3014"/>
        <w:gridCol w:w="3141"/>
        <w:gridCol w:w="3078"/>
        <w:gridCol w:w="3078"/>
      </w:tblGrid>
      <w:tr w:rsidRPr="00734981" w:rsidR="00095EC3" w14:paraId="0EDBAEFB" w14:textId="77777777">
        <w:tc>
          <w:tcPr>
            <w:tcW w:w="15388" w:type="dxa"/>
            <w:gridSpan w:val="5"/>
            <w:shd w:val="clear" w:color="auto" w:fill="D86DCB" w:themeFill="accent5" w:themeFillTint="99"/>
          </w:tcPr>
          <w:p w:rsidRPr="00734981" w:rsidR="00095EC3" w:rsidRDefault="00095EC3" w14:paraId="7FF90257" w14:textId="77777777">
            <w:pPr>
              <w:jc w:val="center"/>
              <w:rPr>
                <w:rFonts w:ascii="HfW precursive semibold" w:hAnsi="HfW precursive semibold"/>
                <w:b/>
                <w:bCs/>
                <w:sz w:val="24"/>
                <w:szCs w:val="24"/>
              </w:rPr>
            </w:pPr>
            <w:r w:rsidRPr="00734981">
              <w:rPr>
                <w:rFonts w:ascii="HfW precursive semibold" w:hAnsi="HfW precursive semibold"/>
                <w:b/>
                <w:bCs/>
                <w:sz w:val="24"/>
                <w:szCs w:val="24"/>
              </w:rPr>
              <w:t>Vision: ‘Giving children the keys to unlock the future.’</w:t>
            </w:r>
          </w:p>
        </w:tc>
      </w:tr>
      <w:tr w:rsidRPr="00841E11" w:rsidR="00095EC3" w14:paraId="6AECA0F5" w14:textId="77777777">
        <w:tc>
          <w:tcPr>
            <w:tcW w:w="3077" w:type="dxa"/>
            <w:shd w:val="clear" w:color="auto" w:fill="E59EDC" w:themeFill="accent5" w:themeFillTint="66"/>
          </w:tcPr>
          <w:p w:rsidRPr="00841E11" w:rsidR="00095EC3" w:rsidRDefault="00095EC3" w14:paraId="1CD491E7" w14:textId="77777777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Strong Values</w:t>
            </w:r>
          </w:p>
          <w:p w:rsidRPr="00841E11" w:rsidR="00095EC3" w:rsidRDefault="00095EC3" w14:paraId="21EDFFAB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Caring, sharing, forgiveness, respect and questioning.</w:t>
            </w:r>
          </w:p>
        </w:tc>
        <w:tc>
          <w:tcPr>
            <w:tcW w:w="3014" w:type="dxa"/>
            <w:shd w:val="clear" w:color="auto" w:fill="E59EDC" w:themeFill="accent5" w:themeFillTint="66"/>
          </w:tcPr>
          <w:p w:rsidRPr="00841E11" w:rsidR="00095EC3" w:rsidRDefault="00095EC3" w14:paraId="4276182A" w14:textId="77777777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Inspiring Learning</w:t>
            </w:r>
          </w:p>
          <w:p w:rsidRPr="00841E11" w:rsidR="00095EC3" w:rsidRDefault="00095EC3" w14:paraId="4789E351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Inspire, motivate and engage learners.</w:t>
            </w:r>
          </w:p>
          <w:p w:rsidRPr="00841E11" w:rsidR="00095EC3" w:rsidRDefault="00095EC3" w14:paraId="0FE26F06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Achieve well from their individual starting points</w:t>
            </w:r>
          </w:p>
        </w:tc>
        <w:tc>
          <w:tcPr>
            <w:tcW w:w="3141" w:type="dxa"/>
            <w:shd w:val="clear" w:color="auto" w:fill="E59EDC" w:themeFill="accent5" w:themeFillTint="66"/>
          </w:tcPr>
          <w:p w:rsidRPr="00841E11" w:rsidR="00095EC3" w:rsidRDefault="00095EC3" w14:paraId="7CC9EF6D" w14:textId="77777777">
            <w:pPr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Positive Behaviour</w:t>
            </w:r>
          </w:p>
          <w:p w:rsidRPr="00841E11" w:rsidR="00095EC3" w:rsidRDefault="00095EC3" w14:paraId="69F315EA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Taught how to be responsible, conscientious members of our school. Ready, respectful, safe.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:rsidRPr="00841E11" w:rsidR="00095EC3" w:rsidRDefault="00095EC3" w14:paraId="2D9CB2D0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Nurturing Relationships</w:t>
            </w:r>
            <w:r w:rsidRPr="00841E11">
              <w:rPr>
                <w:rFonts w:ascii="HfW precursive semibold" w:hAnsi="HfW precursive semibold"/>
                <w:sz w:val="20"/>
                <w:szCs w:val="20"/>
              </w:rPr>
              <w:t xml:space="preserve"> </w:t>
            </w:r>
          </w:p>
          <w:p w:rsidRPr="00841E11" w:rsidR="00095EC3" w:rsidRDefault="00095EC3" w14:paraId="6F849240" w14:textId="77777777">
            <w:pPr>
              <w:spacing w:line="240" w:lineRule="auto"/>
              <w:jc w:val="center"/>
              <w:rPr>
                <w:rFonts w:ascii="HfW precursive semibold" w:hAnsi="HfW precursive semibold"/>
                <w:b/>
                <w:bCs/>
                <w:sz w:val="20"/>
                <w:szCs w:val="20"/>
              </w:rPr>
            </w:pPr>
            <w:r w:rsidRPr="00841E11">
              <w:rPr>
                <w:rFonts w:ascii="HfW precursive semibold" w:hAnsi="HfW precursive semibold"/>
                <w:sz w:val="20"/>
                <w:szCs w:val="20"/>
              </w:rPr>
              <w:t>Know our children well. Caring and supportive environment. Positive relationships.</w:t>
            </w:r>
          </w:p>
        </w:tc>
        <w:tc>
          <w:tcPr>
            <w:tcW w:w="3078" w:type="dxa"/>
            <w:shd w:val="clear" w:color="auto" w:fill="E59EDC" w:themeFill="accent5" w:themeFillTint="66"/>
          </w:tcPr>
          <w:p w:rsidRPr="00841E11" w:rsidR="00095EC3" w:rsidRDefault="00095EC3" w14:paraId="4BEBA666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b/>
                <w:bCs/>
                <w:sz w:val="20"/>
                <w:szCs w:val="20"/>
              </w:rPr>
              <w:t>Inclusion for All</w:t>
            </w:r>
          </w:p>
          <w:p w:rsidR="00095EC3" w:rsidRDefault="00095EC3" w14:paraId="2A5B685B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Provision for all learners.</w:t>
            </w:r>
          </w:p>
          <w:p w:rsidR="00095EC3" w:rsidRDefault="00095EC3" w14:paraId="0FBF219C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Adaptive teaching.</w:t>
            </w:r>
          </w:p>
          <w:p w:rsidRPr="00841E11" w:rsidR="00095EC3" w:rsidRDefault="00095EC3" w14:paraId="32791A24" w14:textId="77777777">
            <w:pPr>
              <w:jc w:val="center"/>
              <w:rPr>
                <w:rFonts w:ascii="HfW precursive semibold" w:hAnsi="HfW precursive semibold"/>
                <w:sz w:val="20"/>
                <w:szCs w:val="20"/>
              </w:rPr>
            </w:pPr>
            <w:r>
              <w:rPr>
                <w:rFonts w:ascii="HfW precursive semibold" w:hAnsi="HfW precursive semibold"/>
                <w:sz w:val="20"/>
                <w:szCs w:val="20"/>
              </w:rPr>
              <w:t>Safe environment.</w:t>
            </w:r>
          </w:p>
        </w:tc>
      </w:tr>
    </w:tbl>
    <w:p w:rsidR="00095EC3" w:rsidP="00095EC3" w:rsidRDefault="00095EC3" w14:paraId="5E07D9BF" w14:textId="77777777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Pr="00F67DAB" w:rsidR="00724AF0" w:rsidTr="00E506B5" w14:paraId="3CA0DBCD" w14:textId="77777777">
        <w:tc>
          <w:tcPr>
            <w:tcW w:w="1250" w:type="pct"/>
          </w:tcPr>
          <w:p w:rsidRPr="00F67DAB" w:rsidR="00724AF0" w:rsidRDefault="00724AF0" w14:paraId="5627E8C2" w14:textId="77777777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Theme</w:t>
            </w:r>
          </w:p>
        </w:tc>
        <w:tc>
          <w:tcPr>
            <w:tcW w:w="1250" w:type="pct"/>
            <w:shd w:val="clear" w:color="auto" w:fill="FFFFFF" w:themeFill="background1"/>
          </w:tcPr>
          <w:p w:rsidRPr="00F67DAB" w:rsidR="00724AF0" w:rsidRDefault="00724AF0" w14:paraId="54192F5F" w14:textId="77777777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Worship</w:t>
            </w:r>
          </w:p>
        </w:tc>
        <w:tc>
          <w:tcPr>
            <w:tcW w:w="1250" w:type="pct"/>
            <w:shd w:val="clear" w:color="auto" w:fill="FFFFFF" w:themeFill="background1"/>
          </w:tcPr>
          <w:p w:rsidRPr="00F67DAB" w:rsidR="00724AF0" w:rsidRDefault="00724AF0" w14:paraId="653B21A2" w14:textId="77777777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Author Focus</w:t>
            </w:r>
          </w:p>
        </w:tc>
        <w:tc>
          <w:tcPr>
            <w:tcW w:w="1250" w:type="pct"/>
            <w:shd w:val="clear" w:color="auto" w:fill="FFFFFF" w:themeFill="background1"/>
          </w:tcPr>
          <w:p w:rsidRPr="00F67DAB" w:rsidR="00724AF0" w:rsidRDefault="00724AF0" w14:paraId="288620B1" w14:textId="77777777">
            <w:pPr>
              <w:widowControl w:val="0"/>
              <w:jc w:val="center"/>
              <w:rPr>
                <w:rFonts w:ascii="Century Gothic" w:hAnsi="Century Gothic" w:cs="Calibri"/>
                <w:b/>
                <w:bCs/>
              </w:rPr>
            </w:pPr>
            <w:r w:rsidRPr="00F67DAB">
              <w:rPr>
                <w:rFonts w:ascii="Century Gothic" w:hAnsi="Century Gothic" w:cs="Calibri"/>
                <w:b/>
                <w:bCs/>
              </w:rPr>
              <w:t>Class Reader</w:t>
            </w:r>
          </w:p>
        </w:tc>
      </w:tr>
      <w:tr w:rsidRPr="00F67DAB" w:rsidR="00724AF0" w:rsidTr="00E506B5" w14:paraId="3A7E3D49" w14:textId="77777777">
        <w:tc>
          <w:tcPr>
            <w:tcW w:w="1250" w:type="pct"/>
          </w:tcPr>
          <w:p w:rsidRPr="00F67DAB" w:rsidR="00724AF0" w:rsidRDefault="00724AF0" w14:paraId="021D157A" w14:textId="77777777">
            <w:pPr>
              <w:widowControl w:val="0"/>
              <w:jc w:val="center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Extreme Weather</w:t>
            </w:r>
          </w:p>
          <w:p w:rsidRPr="00F67DAB" w:rsidR="00724AF0" w:rsidRDefault="00724AF0" w14:paraId="30CDA02B" w14:textId="77777777">
            <w:pPr>
              <w:widowControl w:val="0"/>
              <w:jc w:val="center"/>
              <w:rPr>
                <w:rFonts w:ascii="Century Gothic" w:hAnsi="Century Gothic" w:cs="Calibri"/>
              </w:rPr>
            </w:pPr>
          </w:p>
        </w:tc>
        <w:tc>
          <w:tcPr>
            <w:tcW w:w="1250" w:type="pct"/>
            <w:shd w:val="clear" w:color="auto" w:fill="FFFFFF" w:themeFill="background1"/>
          </w:tcPr>
          <w:p w:rsidRPr="00F67DAB" w:rsidR="00724AF0" w:rsidRDefault="00724AF0" w14:paraId="5B8669F6" w14:textId="77777777">
            <w:pPr>
              <w:widowControl w:val="0"/>
              <w:jc w:val="center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Respect</w:t>
            </w:r>
          </w:p>
        </w:tc>
        <w:tc>
          <w:tcPr>
            <w:tcW w:w="1250" w:type="pct"/>
            <w:shd w:val="clear" w:color="auto" w:fill="FFFFFF" w:themeFill="background1"/>
          </w:tcPr>
          <w:p w:rsidRPr="00F67DAB" w:rsidR="00724AF0" w:rsidRDefault="00724AF0" w14:paraId="4E9BF921" w14:textId="77777777">
            <w:pPr>
              <w:widowControl w:val="0"/>
              <w:jc w:val="center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Michael Morpurgo</w:t>
            </w:r>
          </w:p>
        </w:tc>
        <w:tc>
          <w:tcPr>
            <w:tcW w:w="1250" w:type="pct"/>
            <w:shd w:val="clear" w:color="auto" w:fill="FFFFFF" w:themeFill="background1"/>
          </w:tcPr>
          <w:p w:rsidRPr="00F67DAB" w:rsidR="00724AF0" w:rsidRDefault="00724AF0" w14:paraId="50B13D01" w14:textId="77777777">
            <w:pPr>
              <w:widowControl w:val="0"/>
              <w:jc w:val="center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Kensuke’s Kingdom</w:t>
            </w:r>
          </w:p>
        </w:tc>
      </w:tr>
    </w:tbl>
    <w:p w:rsidR="00E543C2" w:rsidP="00095EC3" w:rsidRDefault="00E543C2" w14:paraId="0A762DBB" w14:textId="77777777">
      <w:pPr>
        <w:pStyle w:val="NoSpacing"/>
        <w:rPr>
          <w:rFonts w:ascii="HfW precursive semibold" w:hAnsi="HfW precursive semibold"/>
          <w:b/>
          <w:bCs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6"/>
        <w:gridCol w:w="906"/>
        <w:gridCol w:w="1649"/>
        <w:gridCol w:w="1701"/>
        <w:gridCol w:w="1813"/>
        <w:gridCol w:w="1872"/>
        <w:gridCol w:w="1992"/>
        <w:gridCol w:w="1388"/>
        <w:gridCol w:w="1582"/>
        <w:gridCol w:w="1359"/>
      </w:tblGrid>
      <w:tr w:rsidRPr="00F67DAB" w:rsidR="00C9189A" w:rsidTr="36874BF1" w14:paraId="3607F73B" w14:textId="00349AAA">
        <w:tc>
          <w:tcPr>
            <w:tcW w:w="2032" w:type="dxa"/>
            <w:gridSpan w:val="2"/>
            <w:tcMar/>
          </w:tcPr>
          <w:p w:rsidRPr="00F67DAB" w:rsidR="00C9189A" w:rsidP="006E60BA" w:rsidRDefault="00C9189A" w14:paraId="5F4CB2AD" w14:textId="5E84EF11">
            <w:pPr>
              <w:pStyle w:val="NoSpacing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/>
                <w:b/>
                <w:bCs/>
                <w:u w:val="single"/>
              </w:rPr>
              <w:t xml:space="preserve">Week </w:t>
            </w:r>
          </w:p>
        </w:tc>
        <w:tc>
          <w:tcPr>
            <w:tcW w:w="1649" w:type="dxa"/>
            <w:shd w:val="clear" w:color="auto" w:fill="FFFFFF" w:themeFill="background1"/>
            <w:tcMar/>
          </w:tcPr>
          <w:p w:rsidRPr="00F67DAB" w:rsidR="00C9189A" w:rsidP="006E60BA" w:rsidRDefault="00C9189A" w14:paraId="1F887926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1</w:t>
            </w:r>
          </w:p>
          <w:p w:rsidRPr="00F67DAB" w:rsidR="004506FE" w:rsidP="006E60BA" w:rsidRDefault="00325FAE" w14:paraId="7E171581" w14:textId="388DA63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3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rd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701" w:type="dxa"/>
            <w:shd w:val="clear" w:color="auto" w:fill="FFFFFF" w:themeFill="background1"/>
            <w:tcMar/>
          </w:tcPr>
          <w:p w:rsidRPr="00F67DAB" w:rsidR="00C9189A" w:rsidP="006E60BA" w:rsidRDefault="00C9189A" w14:paraId="77A646F0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2</w:t>
            </w:r>
          </w:p>
          <w:p w:rsidRPr="00F67DAB" w:rsidR="00325FAE" w:rsidP="006E60BA" w:rsidRDefault="006A0E60" w14:paraId="7A1AC454" w14:textId="543C768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813" w:type="dxa"/>
            <w:shd w:val="clear" w:color="auto" w:fill="FFFFFF" w:themeFill="background1"/>
            <w:tcMar/>
          </w:tcPr>
          <w:p w:rsidRPr="00F67DAB" w:rsidR="00C9189A" w:rsidP="006E60BA" w:rsidRDefault="00C9189A" w14:paraId="43429922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3</w:t>
            </w:r>
          </w:p>
          <w:p w:rsidRPr="00F67DAB" w:rsidR="006A0E60" w:rsidP="006E60BA" w:rsidRDefault="006A0E60" w14:paraId="1BAC7AF9" w14:textId="3C31D30B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14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872" w:type="dxa"/>
            <w:shd w:val="clear" w:color="auto" w:fill="FFFFFF" w:themeFill="background1"/>
            <w:tcMar/>
          </w:tcPr>
          <w:p w:rsidRPr="00F67DAB" w:rsidR="00C9189A" w:rsidP="006E60BA" w:rsidRDefault="00C9189A" w14:paraId="0D7BC513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4</w:t>
            </w:r>
          </w:p>
          <w:p w:rsidRPr="00F67DAB" w:rsidR="006A0E60" w:rsidP="006E60BA" w:rsidRDefault="006A0E60" w14:paraId="008D7504" w14:textId="7B87B2A4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21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st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992" w:type="dxa"/>
            <w:shd w:val="clear" w:color="auto" w:fill="FFFFFF" w:themeFill="background1"/>
            <w:tcMar/>
          </w:tcPr>
          <w:p w:rsidRPr="00F67DAB" w:rsidR="00C9189A" w:rsidP="006E60BA" w:rsidRDefault="00C9189A" w14:paraId="027037D3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5</w:t>
            </w:r>
          </w:p>
          <w:p w:rsidRPr="00F67DAB" w:rsidR="006A0E60" w:rsidP="006E60BA" w:rsidRDefault="006A0E60" w14:paraId="117FB7FB" w14:textId="5F2A825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28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September</w:t>
            </w:r>
          </w:p>
        </w:tc>
        <w:tc>
          <w:tcPr>
            <w:tcW w:w="1388" w:type="dxa"/>
            <w:shd w:val="clear" w:color="auto" w:fill="FFFFFF" w:themeFill="background1"/>
            <w:tcMar/>
          </w:tcPr>
          <w:p w:rsidRPr="00F67DAB" w:rsidR="00C9189A" w:rsidP="006E60BA" w:rsidRDefault="00C9189A" w14:paraId="753824C8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6</w:t>
            </w:r>
          </w:p>
          <w:p w:rsidRPr="00F67DAB" w:rsidR="006A0E60" w:rsidP="006E60BA" w:rsidRDefault="003C2F5E" w14:paraId="086C1901" w14:textId="0E6F3455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5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October</w:t>
            </w:r>
          </w:p>
        </w:tc>
        <w:tc>
          <w:tcPr>
            <w:tcW w:w="1582" w:type="dxa"/>
            <w:shd w:val="clear" w:color="auto" w:fill="FFFFFF" w:themeFill="background1"/>
            <w:tcMar/>
          </w:tcPr>
          <w:p w:rsidRPr="00F67DAB" w:rsidR="00C9189A" w:rsidP="006E60BA" w:rsidRDefault="00C9189A" w14:paraId="7469DBB4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7</w:t>
            </w:r>
          </w:p>
          <w:p w:rsidRPr="00F67DAB" w:rsidR="003C2F5E" w:rsidP="006E60BA" w:rsidRDefault="003C2F5E" w14:paraId="3E930C04" w14:textId="31A830EA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12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October</w:t>
            </w:r>
          </w:p>
        </w:tc>
        <w:tc>
          <w:tcPr>
            <w:tcW w:w="1359" w:type="dxa"/>
            <w:shd w:val="clear" w:color="auto" w:fill="FFFFFF" w:themeFill="background1"/>
            <w:tcMar/>
          </w:tcPr>
          <w:p w:rsidRPr="00F67DAB" w:rsidR="00C9189A" w:rsidP="006E60BA" w:rsidRDefault="00C9189A" w14:paraId="0FACB592" w14:textId="77777777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Week 8</w:t>
            </w:r>
          </w:p>
          <w:p w:rsidRPr="00F67DAB" w:rsidR="003C2F5E" w:rsidP="006E60BA" w:rsidRDefault="003C2F5E" w14:paraId="7D1E2453" w14:textId="0589989C">
            <w:pPr>
              <w:pStyle w:val="NoSpacing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>19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October</w:t>
            </w:r>
          </w:p>
        </w:tc>
      </w:tr>
      <w:tr w:rsidRPr="00F67DAB" w:rsidR="00C9189A" w:rsidTr="36874BF1" w14:paraId="2BD1D5FB" w14:textId="410BECBB">
        <w:tc>
          <w:tcPr>
            <w:tcW w:w="2032" w:type="dxa"/>
            <w:gridSpan w:val="2"/>
            <w:tcMar/>
          </w:tcPr>
          <w:p w:rsidRPr="00F67DAB" w:rsidR="00C9189A" w:rsidP="006E60BA" w:rsidRDefault="00C9189A" w14:paraId="5E122F0D" w14:textId="621802B3">
            <w:pPr>
              <w:pStyle w:val="NoSpacing"/>
              <w:jc w:val="center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/>
                <w:b/>
                <w:bCs/>
                <w:u w:val="single"/>
              </w:rPr>
              <w:t>Key events</w:t>
            </w:r>
          </w:p>
        </w:tc>
        <w:tc>
          <w:tcPr>
            <w:tcW w:w="1649" w:type="dxa"/>
            <w:shd w:val="clear" w:color="auto" w:fill="FFFFFF" w:themeFill="background1"/>
            <w:tcMar/>
          </w:tcPr>
          <w:p w:rsidRPr="00F67DAB" w:rsidR="00C9189A" w:rsidP="006E60BA" w:rsidRDefault="00DA1FAA" w14:paraId="7AA3F331" w14:textId="21B55FC0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F67DAB">
              <w:rPr>
                <w:rFonts w:ascii="Century Gothic" w:hAnsi="Century Gothic" w:cs="Calibri"/>
                <w:sz w:val="18"/>
                <w:szCs w:val="18"/>
              </w:rPr>
              <w:t>2 day week</w:t>
            </w:r>
          </w:p>
        </w:tc>
        <w:tc>
          <w:tcPr>
            <w:tcW w:w="1701" w:type="dxa"/>
            <w:shd w:val="clear" w:color="auto" w:fill="FFFFFF" w:themeFill="background1"/>
            <w:tcMar/>
          </w:tcPr>
          <w:p w:rsidRPr="00F67DAB" w:rsidR="00C9189A" w:rsidP="006E60BA" w:rsidRDefault="00C9189A" w14:paraId="7EB58719" w14:textId="77777777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813" w:type="dxa"/>
            <w:shd w:val="clear" w:color="auto" w:fill="FFFFFF" w:themeFill="background1"/>
            <w:tcMar/>
          </w:tcPr>
          <w:p w:rsidRPr="00F67DAB" w:rsidR="00C9189A" w:rsidP="006E60BA" w:rsidRDefault="00C9189A" w14:paraId="150CC44B" w14:textId="77777777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872" w:type="dxa"/>
            <w:shd w:val="clear" w:color="auto" w:fill="FFFFFF" w:themeFill="background1"/>
            <w:tcMar/>
          </w:tcPr>
          <w:p w:rsidRPr="00F67DAB" w:rsidR="00C9189A" w:rsidP="006E60BA" w:rsidRDefault="00C9189A" w14:paraId="25D32E9D" w14:textId="77777777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992" w:type="dxa"/>
            <w:shd w:val="clear" w:color="auto" w:fill="FFFFFF" w:themeFill="background1"/>
            <w:tcMar/>
          </w:tcPr>
          <w:p w:rsidRPr="00F67DAB" w:rsidR="00C9189A" w:rsidP="006E60BA" w:rsidRDefault="005C18B6" w14:paraId="31B00DCF" w14:textId="0F594173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F67DAB">
              <w:rPr>
                <w:rFonts w:ascii="Century Gothic" w:hAnsi="Century Gothic" w:cs="Calibri"/>
                <w:sz w:val="18"/>
                <w:szCs w:val="18"/>
              </w:rPr>
              <w:t>30</w:t>
            </w:r>
            <w:r w:rsidRPr="00F67DAB">
              <w:rPr>
                <w:rFonts w:ascii="Century Gothic" w:hAnsi="Century Gothic" w:cs="Calibri"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 w:cs="Calibri"/>
                <w:sz w:val="18"/>
                <w:szCs w:val="18"/>
              </w:rPr>
              <w:t xml:space="preserve"> – 2</w:t>
            </w:r>
            <w:r w:rsidRPr="00F67DAB">
              <w:rPr>
                <w:rFonts w:ascii="Century Gothic" w:hAnsi="Century Gothic" w:cs="Calibri"/>
                <w:sz w:val="18"/>
                <w:szCs w:val="18"/>
                <w:vertAlign w:val="superscript"/>
              </w:rPr>
              <w:t>nd</w:t>
            </w:r>
            <w:r w:rsidRPr="00F67DAB">
              <w:rPr>
                <w:rFonts w:ascii="Century Gothic" w:hAnsi="Century Gothic" w:cs="Calibri"/>
                <w:sz w:val="18"/>
                <w:szCs w:val="18"/>
              </w:rPr>
              <w:t xml:space="preserve"> </w:t>
            </w:r>
            <w:r w:rsidRPr="00F67DAB" w:rsidR="009E52E3">
              <w:rPr>
                <w:rFonts w:ascii="Century Gothic" w:hAnsi="Century Gothic" w:cs="Calibri"/>
                <w:sz w:val="18"/>
                <w:szCs w:val="18"/>
              </w:rPr>
              <w:t>Residential</w:t>
            </w:r>
          </w:p>
        </w:tc>
        <w:tc>
          <w:tcPr>
            <w:tcW w:w="1388" w:type="dxa"/>
            <w:shd w:val="clear" w:color="auto" w:fill="FFFFFF" w:themeFill="background1"/>
            <w:tcMar/>
          </w:tcPr>
          <w:p w:rsidRPr="00F67DAB" w:rsidR="00C9189A" w:rsidP="006E60BA" w:rsidRDefault="00C9189A" w14:paraId="4A0E90B2" w14:textId="77777777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</w:p>
        </w:tc>
        <w:tc>
          <w:tcPr>
            <w:tcW w:w="1582" w:type="dxa"/>
            <w:shd w:val="clear" w:color="auto" w:fill="FFFFFF" w:themeFill="background1"/>
            <w:tcMar/>
          </w:tcPr>
          <w:p w:rsidRPr="00F67DAB" w:rsidR="00C9189A" w:rsidP="006E60BA" w:rsidRDefault="005C18B6" w14:paraId="0AA56685" w14:textId="62401FDB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F67DAB">
              <w:rPr>
                <w:rFonts w:ascii="Century Gothic" w:hAnsi="Century Gothic" w:cs="Calibri"/>
                <w:sz w:val="18"/>
                <w:szCs w:val="18"/>
              </w:rPr>
              <w:t>16</w:t>
            </w:r>
            <w:r w:rsidRPr="00F67DAB">
              <w:rPr>
                <w:rFonts w:ascii="Century Gothic" w:hAnsi="Century Gothic" w:cs="Calibri"/>
                <w:sz w:val="18"/>
                <w:szCs w:val="18"/>
                <w:vertAlign w:val="superscript"/>
              </w:rPr>
              <w:t>th</w:t>
            </w:r>
            <w:r w:rsidRPr="00F67DAB">
              <w:rPr>
                <w:rFonts w:ascii="Century Gothic" w:hAnsi="Century Gothic" w:cs="Calibri"/>
                <w:sz w:val="18"/>
                <w:szCs w:val="18"/>
              </w:rPr>
              <w:t xml:space="preserve"> </w:t>
            </w:r>
            <w:r w:rsidRPr="00F67DAB" w:rsidR="007B6717">
              <w:rPr>
                <w:rFonts w:ascii="Century Gothic" w:hAnsi="Century Gothic" w:cs="Calibri"/>
                <w:sz w:val="18"/>
                <w:szCs w:val="18"/>
              </w:rPr>
              <w:t>-</w:t>
            </w:r>
            <w:r w:rsidRPr="00F67DAB">
              <w:rPr>
                <w:rFonts w:ascii="Century Gothic" w:hAnsi="Century Gothic" w:cs="Calibri"/>
                <w:sz w:val="18"/>
                <w:szCs w:val="18"/>
              </w:rPr>
              <w:t xml:space="preserve"> Sharing Assembly</w:t>
            </w:r>
          </w:p>
        </w:tc>
        <w:tc>
          <w:tcPr>
            <w:tcW w:w="1359" w:type="dxa"/>
            <w:shd w:val="clear" w:color="auto" w:fill="FFFFFF" w:themeFill="background1"/>
            <w:tcMar/>
          </w:tcPr>
          <w:p w:rsidRPr="00F67DAB" w:rsidR="00C9189A" w:rsidP="006E60BA" w:rsidRDefault="005C18B6" w14:paraId="018592C9" w14:textId="61CD8354">
            <w:pPr>
              <w:widowControl w:val="0"/>
              <w:jc w:val="center"/>
              <w:rPr>
                <w:rFonts w:ascii="Century Gothic" w:hAnsi="Century Gothic" w:cs="Calibri"/>
                <w:sz w:val="18"/>
                <w:szCs w:val="18"/>
              </w:rPr>
            </w:pPr>
            <w:r w:rsidRPr="00F67DAB">
              <w:rPr>
                <w:rFonts w:ascii="Century Gothic" w:hAnsi="Century Gothic" w:cs="Calibri"/>
                <w:sz w:val="18"/>
                <w:szCs w:val="18"/>
              </w:rPr>
              <w:t>3 day week</w:t>
            </w:r>
          </w:p>
        </w:tc>
      </w:tr>
      <w:tr w:rsidRPr="00F67DAB" w:rsidR="00006E59" w:rsidTr="36874BF1" w14:paraId="0CB2FB01" w14:textId="5FE869BF">
        <w:tc>
          <w:tcPr>
            <w:tcW w:w="2032" w:type="dxa"/>
            <w:gridSpan w:val="2"/>
            <w:shd w:val="clear" w:color="auto" w:fill="F8E4F5"/>
            <w:tcMar/>
          </w:tcPr>
          <w:p w:rsidRPr="00F67DAB" w:rsidR="00006E59" w:rsidP="006E60BA" w:rsidRDefault="00006E59" w14:paraId="13B299A1" w14:textId="77777777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Writing</w:t>
            </w:r>
          </w:p>
          <w:p w:rsidRPr="00F67DAB" w:rsidR="00006E59" w:rsidP="006E60BA" w:rsidRDefault="00006E59" w14:paraId="26520B6C" w14:textId="77777777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:rsidRPr="00F67DAB" w:rsidR="00006E59" w:rsidP="006E60BA" w:rsidRDefault="00006E59" w14:paraId="77A2F8DC" w14:textId="77777777">
            <w:pPr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</w:rPr>
            </w:pPr>
            <w:r w:rsidRPr="00F67DAB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16"/>
                <w:szCs w:val="16"/>
              </w:rPr>
              <w:t>The Phone Booth in Mr Hirota’s Garden</w:t>
            </w:r>
          </w:p>
          <w:p w:rsidRPr="00F67DAB" w:rsidR="00006E59" w:rsidP="006E60BA" w:rsidRDefault="00006E59" w14:paraId="4231FA19" w14:textId="77777777">
            <w:pPr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</w:rPr>
            </w:pPr>
            <w:r w:rsidRPr="00F67DAB">
              <w:rPr>
                <w:rFonts w:ascii="Century Gothic" w:hAnsi="Century Gothic" w:eastAsia="Century Gothic" w:cs="Century Gothic"/>
                <w:color w:val="000000" w:themeColor="text1"/>
                <w:sz w:val="16"/>
                <w:szCs w:val="16"/>
              </w:rPr>
              <w:t>Heather Smith &amp; Rachel Wada</w:t>
            </w:r>
          </w:p>
          <w:p w:rsidRPr="00F67DAB" w:rsidR="00006E59" w:rsidP="006E60BA" w:rsidRDefault="00006E59" w14:paraId="33D0C358" w14:textId="016AC20C">
            <w:pPr>
              <w:rPr>
                <w:rFonts w:ascii="Century Gothic" w:hAnsi="Century Gothic" w:cs="Arial"/>
                <w:sz w:val="20"/>
                <w:szCs w:val="20"/>
              </w:rPr>
            </w:pPr>
          </w:p>
          <w:p w:rsidRPr="006A347F" w:rsidR="00006E59" w:rsidP="006A347F" w:rsidRDefault="00006E59" w14:paraId="4F6CFCF8" w14:textId="39F4CD57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F67DAB">
              <w:rPr>
                <w:rFonts w:ascii="Century Gothic" w:hAnsi="Century Gothic" w:cs="Arial"/>
                <w:noProof/>
                <w:sz w:val="20"/>
                <w:szCs w:val="20"/>
              </w:rPr>
              <w:drawing>
                <wp:inline distT="0" distB="0" distL="0" distR="0" wp14:anchorId="2E614D67" wp14:editId="7F7665A8">
                  <wp:extent cx="527050" cy="527050"/>
                  <wp:effectExtent l="0" t="0" r="0" b="6350"/>
                  <wp:docPr id="15603826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2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3" w:type="dxa"/>
            <w:gridSpan w:val="3"/>
            <w:tcMar/>
          </w:tcPr>
          <w:p w:rsidRPr="00F54DD0" w:rsidR="00006E59" w:rsidP="006E60BA" w:rsidRDefault="00006E59" w14:paraId="6C897DAC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Fiction: Narrative Writing</w:t>
            </w:r>
          </w:p>
          <w:p w:rsidRPr="00F54DD0" w:rsidR="00006E59" w:rsidP="000F0CAF" w:rsidRDefault="00006E59" w14:paraId="63638C39" w14:textId="77777777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Character</w:t>
            </w:r>
          </w:p>
          <w:p w:rsidRPr="00F54DD0" w:rsidR="00006E59" w:rsidP="000F0CAF" w:rsidRDefault="00006E59" w14:paraId="61281204" w14:textId="77777777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Tense</w:t>
            </w:r>
          </w:p>
          <w:p w:rsidRPr="00F54DD0" w:rsidR="00006E59" w:rsidP="000F0CAF" w:rsidRDefault="00006E59" w14:paraId="7ED5FD72" w14:textId="77777777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Coordination and subordination</w:t>
            </w:r>
          </w:p>
          <w:p w:rsidRPr="00F54DD0" w:rsidR="00006E59" w:rsidP="000F0CAF" w:rsidRDefault="00006E59" w14:paraId="46F62124" w14:textId="77777777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Figurative Language</w:t>
            </w:r>
          </w:p>
          <w:p w:rsidRPr="00F54DD0" w:rsidR="00006E59" w:rsidP="000F0CAF" w:rsidRDefault="00006E59" w14:paraId="4EB1FCBA" w14:textId="1C81722B">
            <w:pPr>
              <w:pStyle w:val="NoSpacing"/>
              <w:numPr>
                <w:ilvl w:val="0"/>
                <w:numId w:val="2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Setting description</w:t>
            </w:r>
          </w:p>
        </w:tc>
        <w:tc>
          <w:tcPr>
            <w:tcW w:w="5252" w:type="dxa"/>
            <w:gridSpan w:val="3"/>
            <w:tcMar/>
          </w:tcPr>
          <w:p w:rsidRPr="00F54DD0" w:rsidR="00006E59" w:rsidP="006E60BA" w:rsidRDefault="00006E59" w14:paraId="03F9F14C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Non-Fiction: Newspaper Report</w:t>
            </w:r>
          </w:p>
          <w:p w:rsidRPr="00F54DD0" w:rsidR="00006E59" w:rsidP="000F0CAF" w:rsidRDefault="000F0F6B" w14:paraId="3EF9B2E5" w14:textId="77777777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Direct and reported speech</w:t>
            </w:r>
          </w:p>
          <w:p w:rsidRPr="00F54DD0" w:rsidR="000F0F6B" w:rsidP="000F0CAF" w:rsidRDefault="00FC402C" w14:paraId="3F0AF124" w14:textId="77777777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Passive voice</w:t>
            </w:r>
          </w:p>
          <w:p w:rsidRPr="00F54DD0" w:rsidR="000F0CAF" w:rsidP="000F0CAF" w:rsidRDefault="000F0CAF" w14:paraId="256E1F49" w14:textId="10A84AD7">
            <w:pPr>
              <w:pStyle w:val="NoSpacing"/>
              <w:numPr>
                <w:ilvl w:val="0"/>
                <w:numId w:val="1"/>
              </w:numPr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Cohesion</w:t>
            </w:r>
          </w:p>
        </w:tc>
        <w:tc>
          <w:tcPr>
            <w:tcW w:w="1582" w:type="dxa"/>
            <w:tcMar/>
          </w:tcPr>
          <w:p w:rsidRPr="00F54DD0" w:rsidR="000F0CAF" w:rsidP="000F0CAF" w:rsidRDefault="000F0CAF" w14:paraId="3F653D9C" w14:textId="77777777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F54DD0">
              <w:rPr>
                <w:rFonts w:ascii="Century Gothic" w:hAnsi="Century Gothic"/>
                <w:sz w:val="20"/>
                <w:szCs w:val="20"/>
              </w:rPr>
              <w:t>Non-Fiction: Recount</w:t>
            </w:r>
          </w:p>
          <w:p w:rsidRPr="00F54DD0" w:rsidR="000F0CAF" w:rsidP="000F0CAF" w:rsidRDefault="000F0CAF" w14:paraId="08023740" w14:textId="77777777">
            <w:pPr>
              <w:pStyle w:val="NoSpacing"/>
              <w:rPr>
                <w:rFonts w:ascii="Century Gothic" w:hAnsi="Century Gothic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359" w:type="dxa"/>
            <w:tcMar/>
          </w:tcPr>
          <w:p w:rsidRPr="00F54DD0" w:rsidR="00265878" w:rsidP="00265878" w:rsidRDefault="00265878" w14:paraId="722DBD05" w14:textId="65568B1B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79C44180" w:rsidR="0D01659B">
              <w:rPr>
                <w:rFonts w:ascii="Century Gothic" w:hAnsi="Century Gothic"/>
                <w:sz w:val="20"/>
                <w:szCs w:val="20"/>
              </w:rPr>
              <w:t xml:space="preserve">Poetry: </w:t>
            </w:r>
            <w:r w:rsidRPr="79C44180" w:rsidR="0D01659B">
              <w:rPr>
                <w:rFonts w:ascii="Century Gothic" w:hAnsi="Century Gothic"/>
                <w:sz w:val="18"/>
                <w:szCs w:val="18"/>
              </w:rPr>
              <w:t xml:space="preserve">Linked to </w:t>
            </w:r>
            <w:r w:rsidRPr="79C44180" w:rsidR="0F331521">
              <w:rPr>
                <w:rFonts w:ascii="Century Gothic" w:hAnsi="Century Gothic"/>
                <w:sz w:val="18"/>
                <w:szCs w:val="18"/>
              </w:rPr>
              <w:t>Geography topic</w:t>
            </w:r>
          </w:p>
        </w:tc>
      </w:tr>
      <w:tr w:rsidRPr="00F67DAB" w:rsidR="00900E45" w:rsidTr="36874BF1" w14:paraId="75FFDED0" w14:textId="220445F1">
        <w:tc>
          <w:tcPr>
            <w:tcW w:w="2032" w:type="dxa"/>
            <w:gridSpan w:val="2"/>
            <w:shd w:val="clear" w:color="auto" w:fill="F8E4F5"/>
            <w:tcMar/>
          </w:tcPr>
          <w:p w:rsidRPr="00F67DAB" w:rsidR="00900E45" w:rsidP="006E60BA" w:rsidRDefault="00900E45" w14:paraId="761EC0F4" w14:textId="77777777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Spelling</w:t>
            </w:r>
          </w:p>
          <w:p w:rsidRPr="00F67DAB" w:rsidR="00900E45" w:rsidP="006E60BA" w:rsidRDefault="00900E45" w14:paraId="495413C7" w14:textId="16780670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  <w:tc>
          <w:tcPr>
            <w:tcW w:w="5163" w:type="dxa"/>
            <w:gridSpan w:val="3"/>
            <w:tcMar/>
          </w:tcPr>
          <w:p w:rsidRPr="006A347F" w:rsidR="00900E45" w:rsidP="00A30AE6" w:rsidRDefault="00900E45" w14:paraId="2A741D68" w14:textId="352B3479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6A347F">
              <w:rPr>
                <w:rFonts w:ascii="Century Gothic" w:hAnsi="Century Gothic"/>
                <w:sz w:val="20"/>
                <w:szCs w:val="20"/>
                <w:lang w:val="en-US"/>
              </w:rPr>
              <w:t>Revisit: -cious/-tious, -cial/-tial, suffixes after </w:t>
            </w:r>
            <w:r w:rsidRPr="006A347F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fer</w:t>
            </w:r>
            <w:r w:rsidRPr="006A347F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1872" w:type="dxa"/>
            <w:tcMar/>
          </w:tcPr>
          <w:p w:rsidRPr="006A347F" w:rsidR="00900E45" w:rsidP="006E60BA" w:rsidRDefault="00900E45" w14:paraId="4398DB19" w14:textId="39DE79FC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6A347F">
              <w:rPr>
                <w:rFonts w:ascii="Century Gothic" w:hAnsi="Century Gothic"/>
                <w:sz w:val="20"/>
                <w:szCs w:val="20"/>
                <w:lang w:val="en-US"/>
              </w:rPr>
              <w:t>Silent letters, </w:t>
            </w:r>
            <w:r w:rsidRPr="006A347F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ough</w:t>
            </w:r>
            <w:r w:rsidRPr="006A347F">
              <w:rPr>
                <w:rFonts w:ascii="Century Gothic" w:hAnsi="Century Gothic"/>
                <w:sz w:val="20"/>
                <w:szCs w:val="20"/>
                <w:lang w:val="en-US"/>
              </w:rPr>
              <w:t>, </w:t>
            </w:r>
            <w:r w:rsidRPr="006A347F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ei</w:t>
            </w:r>
            <w:r w:rsidRPr="006A347F">
              <w:rPr>
                <w:rFonts w:ascii="Century Gothic" w:hAnsi="Century Gothic"/>
                <w:sz w:val="20"/>
                <w:szCs w:val="20"/>
                <w:lang w:val="en-US"/>
              </w:rPr>
              <w:t> after </w:t>
            </w:r>
            <w:r w:rsidRPr="006A347F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c</w:t>
            </w:r>
            <w:r w:rsidRPr="006A347F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  <w:tc>
          <w:tcPr>
            <w:tcW w:w="6321" w:type="dxa"/>
            <w:gridSpan w:val="4"/>
            <w:tcMar/>
          </w:tcPr>
          <w:p w:rsidRPr="006A347F" w:rsidR="00900E45" w:rsidP="00A30AE6" w:rsidRDefault="00900E45" w14:paraId="18FC009A" w14:textId="19EFD8E2">
            <w:pPr>
              <w:pStyle w:val="NoSpacing"/>
              <w:rPr>
                <w:rFonts w:ascii="Century Gothic" w:hAnsi="Century Gothic"/>
                <w:sz w:val="20"/>
                <w:szCs w:val="20"/>
              </w:rPr>
            </w:pPr>
            <w:r w:rsidRPr="006A347F">
              <w:rPr>
                <w:rFonts w:ascii="Century Gothic" w:hAnsi="Century Gothic"/>
                <w:sz w:val="20"/>
                <w:szCs w:val="20"/>
                <w:lang w:val="en-US"/>
              </w:rPr>
              <w:t>-ant/-ance/-ancy and -ent/-ence/-ency</w:t>
            </w:r>
            <w:r w:rsidRPr="006A347F">
              <w:rPr>
                <w:rFonts w:ascii="Century Gothic" w:hAnsi="Century Gothic"/>
                <w:sz w:val="20"/>
                <w:szCs w:val="20"/>
              </w:rPr>
              <w:t> </w:t>
            </w:r>
          </w:p>
        </w:tc>
      </w:tr>
      <w:tr w:rsidRPr="00F67DAB" w:rsidR="00CC369E" w:rsidTr="36874BF1" w14:paraId="7572CAE7" w14:textId="7D12F076">
        <w:tc>
          <w:tcPr>
            <w:tcW w:w="1126" w:type="dxa"/>
            <w:vMerge w:val="restart"/>
            <w:shd w:val="clear" w:color="auto" w:fill="F8E4F5"/>
            <w:tcMar/>
          </w:tcPr>
          <w:p w:rsidRPr="00F67DAB" w:rsidR="00CC369E" w:rsidP="006E60BA" w:rsidRDefault="00CC369E" w14:paraId="1EDF44F3" w14:textId="77777777">
            <w:pPr>
              <w:pStyle w:val="NoSpacing"/>
              <w:rPr>
                <w:rFonts w:ascii="Century Gothic" w:hAnsi="Century Gothic" w:cs="Calibri"/>
              </w:rPr>
            </w:pPr>
          </w:p>
          <w:p w:rsidRPr="00F67DAB" w:rsidR="00CC369E" w:rsidP="79C44180" w:rsidRDefault="00CC369E" w14:paraId="461646BC" w14:textId="0DC6CE26">
            <w:pPr>
              <w:pStyle w:val="NoSpacing"/>
              <w:rPr>
                <w:rFonts w:ascii="Century Gothic" w:hAnsi="Century Gothic" w:cs="Calibri"/>
                <w:sz w:val="20"/>
                <w:szCs w:val="20"/>
              </w:rPr>
            </w:pPr>
            <w:r w:rsidRPr="79C44180" w:rsidR="06E2C22B">
              <w:rPr>
                <w:rFonts w:ascii="Century Gothic" w:hAnsi="Century Gothic" w:cs="Calibri"/>
                <w:sz w:val="20"/>
                <w:szCs w:val="20"/>
              </w:rPr>
              <w:t>Guided Reading</w:t>
            </w:r>
          </w:p>
        </w:tc>
        <w:tc>
          <w:tcPr>
            <w:tcW w:w="906" w:type="dxa"/>
            <w:shd w:val="clear" w:color="auto" w:fill="F8E4F5"/>
            <w:tcMar/>
          </w:tcPr>
          <w:p w:rsidRPr="00F67DAB" w:rsidR="00CC369E" w:rsidP="79C44180" w:rsidRDefault="00CC369E" w14:paraId="43A372BF" w14:textId="677306BE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79C44180" w:rsidR="06E2C22B">
              <w:rPr>
                <w:rFonts w:ascii="Century Gothic" w:hAnsi="Century Gothic" w:cs="Calibri"/>
                <w:sz w:val="16"/>
                <w:szCs w:val="16"/>
              </w:rPr>
              <w:t>Fiction</w:t>
            </w:r>
          </w:p>
        </w:tc>
        <w:tc>
          <w:tcPr>
            <w:tcW w:w="5163" w:type="dxa"/>
            <w:gridSpan w:val="3"/>
            <w:tcMar/>
          </w:tcPr>
          <w:p w:rsidRPr="006A347F" w:rsidR="00CC369E" w:rsidP="79C44180" w:rsidRDefault="00CC369E" w14:paraId="2A04818A" w14:textId="2EA52E3B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</w:rPr>
            </w:pPr>
          </w:p>
          <w:p w:rsidRPr="006A347F" w:rsidR="000661EF" w:rsidP="79C44180" w:rsidRDefault="000661EF" w14:paraId="31D97E2A" w14:textId="09EA66EC">
            <w:pPr>
              <w:pStyle w:val="NoSpacing"/>
              <w:rPr>
                <w:rFonts w:ascii="Century Gothic" w:hAnsi="Century Gothic"/>
                <w:b w:val="1"/>
                <w:bCs w:val="1"/>
                <w:sz w:val="16"/>
                <w:szCs w:val="16"/>
                <w:u w:val="single"/>
              </w:rPr>
            </w:pPr>
          </w:p>
        </w:tc>
        <w:tc>
          <w:tcPr>
            <w:tcW w:w="8193" w:type="dxa"/>
            <w:gridSpan w:val="5"/>
            <w:tcMar/>
          </w:tcPr>
          <w:p w:rsidRPr="006A347F" w:rsidR="00CC369E" w:rsidP="36874BF1" w:rsidRDefault="00CC369E" w14:paraId="033B5766" w14:textId="1C290C54">
            <w:pPr>
              <w:pStyle w:val="NoSpacing"/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36874BF1" w:rsidR="323E8E18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T</w:t>
            </w:r>
            <w:r w:rsidRPr="36874BF1" w:rsidR="142ABB98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he Promise</w:t>
            </w:r>
          </w:p>
          <w:p w:rsidRPr="006A347F" w:rsidR="00CC369E" w:rsidP="36874BF1" w:rsidRDefault="00CC369E" w14:paraId="7FC9D943" w14:textId="40C88FDF">
            <w:pPr>
              <w:pStyle w:val="NoSpacing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</w:rPr>
            </w:pPr>
            <w:r w:rsidRPr="36874BF1" w:rsidR="142ABB98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</w:rPr>
              <w:t>Nicola Davies</w:t>
            </w:r>
          </w:p>
        </w:tc>
      </w:tr>
      <w:tr w:rsidRPr="00F67DAB" w:rsidR="00CC369E" w:rsidTr="36874BF1" w14:paraId="2AF31866" w14:textId="531BE37F">
        <w:tc>
          <w:tcPr>
            <w:tcW w:w="1126" w:type="dxa"/>
            <w:vMerge/>
            <w:tcMar/>
          </w:tcPr>
          <w:p w:rsidRPr="00F67DAB" w:rsidR="00CC369E" w:rsidP="006E60BA" w:rsidRDefault="00CC369E" w14:paraId="14F30397" w14:textId="77777777">
            <w:pPr>
              <w:pStyle w:val="NoSpacing"/>
              <w:rPr>
                <w:rFonts w:ascii="Century Gothic" w:hAnsi="Century Gothic" w:cs="Calibri"/>
              </w:rPr>
            </w:pPr>
          </w:p>
        </w:tc>
        <w:tc>
          <w:tcPr>
            <w:tcW w:w="906" w:type="dxa"/>
            <w:shd w:val="clear" w:color="auto" w:fill="F8E4F5"/>
            <w:tcMar/>
          </w:tcPr>
          <w:p w:rsidRPr="00F67DAB" w:rsidR="00CC369E" w:rsidP="79C44180" w:rsidRDefault="00CC369E" w14:paraId="2D8D6944" w14:textId="076A22D4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79C44180" w:rsidR="06E2C22B">
              <w:rPr>
                <w:rFonts w:ascii="Century Gothic" w:hAnsi="Century Gothic" w:cs="Calibri"/>
                <w:sz w:val="16"/>
                <w:szCs w:val="16"/>
              </w:rPr>
              <w:t>Non -Fiction</w:t>
            </w:r>
          </w:p>
        </w:tc>
        <w:tc>
          <w:tcPr>
            <w:tcW w:w="5163" w:type="dxa"/>
            <w:gridSpan w:val="3"/>
            <w:tcMar/>
          </w:tcPr>
          <w:p w:rsidRPr="006A347F" w:rsidR="00CC369E" w:rsidP="36874BF1" w:rsidRDefault="00CC369E" w14:textId="77777777" w14:paraId="192A16B3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36874BF1" w:rsidR="36F4511C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Earth Shattering Events</w:t>
            </w:r>
          </w:p>
          <w:p w:rsidRPr="006A347F" w:rsidR="00CC369E" w:rsidP="36874BF1" w:rsidRDefault="00CC369E" w14:paraId="250C0E5A" w14:textId="360BEC9F">
            <w:pPr>
              <w:pStyle w:val="NoSpacing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</w:rPr>
            </w:pPr>
            <w:r w:rsidRPr="36874BF1" w:rsidR="36F4511C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</w:rPr>
              <w:t>Robin Jacobs</w:t>
            </w:r>
          </w:p>
        </w:tc>
        <w:tc>
          <w:tcPr>
            <w:tcW w:w="5252" w:type="dxa"/>
            <w:gridSpan w:val="3"/>
            <w:tcMar/>
          </w:tcPr>
          <w:p w:rsidRPr="006A347F" w:rsidR="000661EF" w:rsidP="79C44180" w:rsidRDefault="000661EF" w14:paraId="6F124522" w14:textId="2FC735A3">
            <w:pPr>
              <w:pStyle w:val="NoSpacing"/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2941" w:type="dxa"/>
            <w:gridSpan w:val="2"/>
            <w:tcMar/>
          </w:tcPr>
          <w:p w:rsidRPr="006A347F" w:rsidR="00CC369E" w:rsidP="79C44180" w:rsidRDefault="00CC369E" w14:paraId="7FA49943" w14:textId="77777777">
            <w:pPr>
              <w:pStyle w:val="NoSpacing"/>
              <w:rPr>
                <w:rFonts w:ascii="Century Gothic" w:hAnsi="Century Gothic"/>
                <w:b w:val="1"/>
                <w:bCs w:val="1"/>
                <w:sz w:val="16"/>
                <w:szCs w:val="16"/>
                <w:u w:val="single"/>
              </w:rPr>
            </w:pPr>
          </w:p>
        </w:tc>
      </w:tr>
      <w:tr w:rsidRPr="00F67DAB" w:rsidR="00CC369E" w:rsidTr="36874BF1" w14:paraId="05B189BC" w14:textId="01E73D2B">
        <w:tc>
          <w:tcPr>
            <w:tcW w:w="1126" w:type="dxa"/>
            <w:vMerge/>
            <w:tcMar/>
          </w:tcPr>
          <w:p w:rsidRPr="00F67DAB" w:rsidR="00CC369E" w:rsidP="0004395D" w:rsidRDefault="00CC369E" w14:paraId="4694FC5B" w14:textId="77777777">
            <w:pPr>
              <w:pStyle w:val="NoSpacing"/>
              <w:rPr>
                <w:rFonts w:ascii="Century Gothic" w:hAnsi="Century Gothic" w:cs="Calibri"/>
              </w:rPr>
            </w:pPr>
          </w:p>
        </w:tc>
        <w:tc>
          <w:tcPr>
            <w:tcW w:w="906" w:type="dxa"/>
            <w:shd w:val="clear" w:color="auto" w:fill="F8E4F5"/>
            <w:tcMar/>
          </w:tcPr>
          <w:p w:rsidRPr="00F67DAB" w:rsidR="00CC369E" w:rsidP="79C44180" w:rsidRDefault="00CC369E" w14:paraId="3BD48731" w14:textId="181F64C9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79C44180" w:rsidR="06E2C22B">
              <w:rPr>
                <w:rFonts w:ascii="Century Gothic" w:hAnsi="Century Gothic" w:cs="Calibri"/>
                <w:sz w:val="16"/>
                <w:szCs w:val="16"/>
              </w:rPr>
              <w:t>Poetry</w:t>
            </w:r>
          </w:p>
        </w:tc>
        <w:tc>
          <w:tcPr>
            <w:tcW w:w="5163" w:type="dxa"/>
            <w:gridSpan w:val="3"/>
            <w:tcMar/>
          </w:tcPr>
          <w:p w:rsidRPr="006A347F" w:rsidR="00CC369E" w:rsidP="79C44180" w:rsidRDefault="00CC369E" w14:paraId="6353470E" w14:textId="77777777">
            <w:pPr>
              <w:pStyle w:val="NoSpacing"/>
              <w:rPr>
                <w:rFonts w:ascii="Century Gothic" w:hAnsi="Century Gothic"/>
                <w:b w:val="1"/>
                <w:bCs w:val="1"/>
                <w:sz w:val="16"/>
                <w:szCs w:val="16"/>
                <w:u w:val="single"/>
              </w:rPr>
            </w:pPr>
          </w:p>
        </w:tc>
        <w:tc>
          <w:tcPr>
            <w:tcW w:w="5252" w:type="dxa"/>
            <w:gridSpan w:val="3"/>
            <w:tcMar/>
          </w:tcPr>
          <w:p w:rsidRPr="006A347F" w:rsidR="00CC369E" w:rsidP="79C44180" w:rsidRDefault="00CC369E" w14:paraId="43C916FD" w14:textId="77777777">
            <w:pPr>
              <w:pStyle w:val="NoSpacing"/>
              <w:rPr>
                <w:rFonts w:ascii="Century Gothic" w:hAnsi="Century Gothic"/>
                <w:b w:val="1"/>
                <w:bCs w:val="1"/>
                <w:sz w:val="16"/>
                <w:szCs w:val="16"/>
                <w:u w:val="single"/>
              </w:rPr>
            </w:pPr>
          </w:p>
        </w:tc>
        <w:tc>
          <w:tcPr>
            <w:tcW w:w="2941" w:type="dxa"/>
            <w:gridSpan w:val="2"/>
            <w:tcMar/>
          </w:tcPr>
          <w:p w:rsidRPr="006A347F" w:rsidR="00CC369E" w:rsidP="79C44180" w:rsidRDefault="00CC369E" w14:paraId="6EDAD767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</w:rPr>
            </w:pPr>
            <w:r w:rsidRPr="79C44180" w:rsidR="06E2C22B"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Storm on the Island</w:t>
            </w:r>
          </w:p>
          <w:p w:rsidRPr="006A347F" w:rsidR="00CC369E" w:rsidP="79C44180" w:rsidRDefault="00CC369E" w14:paraId="1F225870" w14:textId="5C866B9A">
            <w:pPr>
              <w:rPr>
                <w:rFonts w:ascii="Century Gothic" w:hAnsi="Century Gothic" w:eastAsia="Century Gothic" w:cs="Century Gothic"/>
                <w:b w:val="1"/>
                <w:bCs w:val="1"/>
                <w:color w:val="000000" w:themeColor="text1"/>
                <w:sz w:val="16"/>
                <w:szCs w:val="16"/>
              </w:rPr>
            </w:pPr>
            <w:r w:rsidRPr="79C44180" w:rsidR="06E2C22B">
              <w:rPr>
                <w:rFonts w:ascii="Century Gothic" w:hAnsi="Century Gothic" w:eastAsia="Century Gothic" w:cs="Century Gothic"/>
                <w:color w:val="000000" w:themeColor="text1" w:themeTint="FF" w:themeShade="FF"/>
                <w:sz w:val="16"/>
                <w:szCs w:val="16"/>
              </w:rPr>
              <w:t>Seamus Heaney</w:t>
            </w:r>
          </w:p>
        </w:tc>
      </w:tr>
      <w:tr w:rsidRPr="00F67DAB" w:rsidR="0004395D" w:rsidTr="36874BF1" w14:paraId="773F171E" w14:textId="140CFE5F">
        <w:tc>
          <w:tcPr>
            <w:tcW w:w="2032" w:type="dxa"/>
            <w:gridSpan w:val="2"/>
            <w:shd w:val="clear" w:color="auto" w:fill="F8E4F5"/>
            <w:tcMar/>
          </w:tcPr>
          <w:p w:rsidRPr="00F67DAB" w:rsidR="0004395D" w:rsidP="0004395D" w:rsidRDefault="0004395D" w14:paraId="65FC44FC" w14:textId="4A66D993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 xml:space="preserve">Maths </w:t>
            </w:r>
          </w:p>
        </w:tc>
        <w:tc>
          <w:tcPr>
            <w:tcW w:w="1649" w:type="dxa"/>
            <w:tcMar/>
          </w:tcPr>
          <w:p w:rsidRPr="00F67DAB" w:rsidR="0004395D" w:rsidP="0004395D" w:rsidRDefault="0004395D" w14:paraId="19EF5283" w14:textId="7D7536DF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>Part-part-whole additive problems</w:t>
            </w:r>
          </w:p>
        </w:tc>
        <w:tc>
          <w:tcPr>
            <w:tcW w:w="1701" w:type="dxa"/>
            <w:tcMar/>
          </w:tcPr>
          <w:p w:rsidRPr="00F67DAB" w:rsidR="0004395D" w:rsidP="0004395D" w:rsidRDefault="0004395D" w14:paraId="0D3D32B3" w14:textId="4001A539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>Part-part-whole additive problems</w:t>
            </w:r>
          </w:p>
        </w:tc>
        <w:tc>
          <w:tcPr>
            <w:tcW w:w="1813" w:type="dxa"/>
            <w:tcMar/>
          </w:tcPr>
          <w:p w:rsidRPr="00F67DAB" w:rsidR="0004395D" w:rsidP="0004395D" w:rsidRDefault="0004395D" w14:paraId="7FCEBEF6" w14:textId="4AFF740D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>Equivalence and compensation in addition and subtraction</w:t>
            </w:r>
          </w:p>
        </w:tc>
        <w:tc>
          <w:tcPr>
            <w:tcW w:w="1872" w:type="dxa"/>
            <w:tcMar/>
          </w:tcPr>
          <w:p w:rsidRPr="00F67DAB" w:rsidR="0004395D" w:rsidP="0004395D" w:rsidRDefault="0004395D" w14:paraId="3980DD93" w14:textId="2A8EF6ED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>Equivalence and compensation in addition and subtraction</w:t>
            </w:r>
          </w:p>
        </w:tc>
        <w:tc>
          <w:tcPr>
            <w:tcW w:w="1992" w:type="dxa"/>
            <w:tcMar/>
          </w:tcPr>
          <w:p w:rsidRPr="00F67DAB" w:rsidR="0004395D" w:rsidP="0004395D" w:rsidRDefault="0004395D" w14:paraId="1FC13422" w14:textId="12D10595">
            <w:pPr>
              <w:spacing w:after="240"/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 xml:space="preserve">Multiples of 1,000 </w:t>
            </w:r>
          </w:p>
        </w:tc>
        <w:tc>
          <w:tcPr>
            <w:tcW w:w="1388" w:type="dxa"/>
            <w:tcMar/>
          </w:tcPr>
          <w:p w:rsidRPr="00F67DAB" w:rsidR="0004395D" w:rsidP="0004395D" w:rsidRDefault="0004395D" w14:paraId="51F9CD20" w14:textId="12CDD5C1">
            <w:pPr>
              <w:spacing w:after="240"/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 xml:space="preserve">Multiples of 1,000 </w:t>
            </w:r>
          </w:p>
        </w:tc>
        <w:tc>
          <w:tcPr>
            <w:tcW w:w="1582" w:type="dxa"/>
            <w:tcMar/>
          </w:tcPr>
          <w:p w:rsidRPr="00F67DAB" w:rsidR="0004395D" w:rsidP="0004395D" w:rsidRDefault="0004395D" w14:paraId="64B90BE2" w14:textId="17C1AC1B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>Place value to 7 digits</w:t>
            </w:r>
          </w:p>
        </w:tc>
        <w:tc>
          <w:tcPr>
            <w:tcW w:w="1359" w:type="dxa"/>
            <w:tcMar/>
          </w:tcPr>
          <w:p w:rsidRPr="00F67DAB" w:rsidR="0004395D" w:rsidP="0004395D" w:rsidRDefault="0004395D" w14:paraId="51873576" w14:textId="7D818F8C">
            <w:pPr>
              <w:pStyle w:val="NoSpacing"/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</w:pPr>
            <w:r w:rsidRPr="00F67DAB">
              <w:rPr>
                <w:rFonts w:ascii="Century Gothic" w:hAnsi="Century Gothic" w:eastAsia="Aptos" w:cs="Aptos"/>
                <w:color w:val="000000" w:themeColor="text1"/>
                <w:sz w:val="18"/>
                <w:szCs w:val="18"/>
                <w:lang w:val="en-US"/>
              </w:rPr>
              <w:t>Place value to 7 digits</w:t>
            </w:r>
          </w:p>
        </w:tc>
      </w:tr>
      <w:tr w:rsidRPr="00F67DAB" w:rsidR="0004395D" w:rsidTr="36874BF1" w14:paraId="5B242474" w14:textId="546FC01F">
        <w:trPr>
          <w:trHeight w:val="300"/>
        </w:trPr>
        <w:tc>
          <w:tcPr>
            <w:tcW w:w="2032" w:type="dxa"/>
            <w:gridSpan w:val="2"/>
            <w:shd w:val="clear" w:color="auto" w:fill="F8E4F5"/>
            <w:tcMar/>
          </w:tcPr>
          <w:p w:rsidRPr="00F67DAB" w:rsidR="0004395D" w:rsidP="0004395D" w:rsidRDefault="0004395D" w14:paraId="1DCA9A39" w14:textId="77777777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Religion and Worldviews</w:t>
            </w:r>
          </w:p>
          <w:p w:rsidRPr="00F67DAB" w:rsidR="0004395D" w:rsidP="0004395D" w:rsidRDefault="0004395D" w14:paraId="773A2771" w14:textId="77777777">
            <w:pPr>
              <w:pStyle w:val="NoSpacing"/>
              <w:rPr>
                <w:rFonts w:ascii="Century Gothic" w:hAnsi="Century Gothic" w:cs="Calibri"/>
              </w:rPr>
            </w:pPr>
          </w:p>
          <w:p w:rsidRPr="00BC6462" w:rsidR="0004395D" w:rsidP="00BC6462" w:rsidRDefault="0004395D" w14:paraId="4A614D21" w14:textId="114BDBE9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>How do Hindus see Brahman?</w:t>
            </w:r>
          </w:p>
        </w:tc>
        <w:tc>
          <w:tcPr>
            <w:tcW w:w="1649" w:type="dxa"/>
            <w:tcMar/>
          </w:tcPr>
          <w:p w:rsidRPr="00F67DAB" w:rsidR="0004395D" w:rsidP="0004395D" w:rsidRDefault="0004395D" w14:paraId="6467E92B" w14:textId="006ED64B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  <w:tc>
          <w:tcPr>
            <w:tcW w:w="1701" w:type="dxa"/>
            <w:tcMar/>
          </w:tcPr>
          <w:p w:rsidRPr="00004139" w:rsidR="0004395D" w:rsidP="0004395D" w:rsidRDefault="00004139" w14:paraId="4A75F3C7" w14:textId="262A927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explain how </w:t>
            </w:r>
            <w:r w:rsidR="0094260B">
              <w:rPr>
                <w:rFonts w:ascii="Century Gothic" w:hAnsi="Century Gothic"/>
                <w:sz w:val="16"/>
                <w:szCs w:val="16"/>
              </w:rPr>
              <w:t>many Hindus understand Brahman as ultimate reality or God</w:t>
            </w:r>
          </w:p>
        </w:tc>
        <w:tc>
          <w:tcPr>
            <w:tcW w:w="1813" w:type="dxa"/>
            <w:tcMar/>
          </w:tcPr>
          <w:p w:rsidRPr="00A22F1A" w:rsidR="0004395D" w:rsidP="0004395D" w:rsidRDefault="0094260B" w14:paraId="4F5D6792" w14:textId="2BD91774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A22F1A">
              <w:rPr>
                <w:rFonts w:ascii="Century Gothic" w:hAnsi="Century Gothic"/>
                <w:sz w:val="16"/>
                <w:szCs w:val="16"/>
              </w:rPr>
              <w:t>To explain the role of deities in Hindu</w:t>
            </w:r>
            <w:r w:rsidRPr="00A22F1A" w:rsidR="00A22F1A">
              <w:rPr>
                <w:rFonts w:ascii="Century Gothic" w:hAnsi="Century Gothic"/>
                <w:sz w:val="16"/>
                <w:szCs w:val="16"/>
              </w:rPr>
              <w:t xml:space="preserve"> Dharma and why the Trimurti is important to help explain qualities of Brahman</w:t>
            </w:r>
          </w:p>
        </w:tc>
        <w:tc>
          <w:tcPr>
            <w:tcW w:w="1872" w:type="dxa"/>
            <w:tcMar/>
          </w:tcPr>
          <w:p w:rsidRPr="00A22F1A" w:rsidR="0004395D" w:rsidP="0004395D" w:rsidRDefault="00A22F1A" w14:paraId="7AD95BE4" w14:textId="2E6D9AD3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To explain why </w:t>
            </w:r>
            <w:r w:rsidR="001B3CFA">
              <w:rPr>
                <w:rFonts w:ascii="Century Gothic" w:hAnsi="Century Gothic"/>
                <w:sz w:val="16"/>
                <w:szCs w:val="16"/>
              </w:rPr>
              <w:t>puja is important in daily life</w:t>
            </w:r>
          </w:p>
        </w:tc>
        <w:tc>
          <w:tcPr>
            <w:tcW w:w="1992" w:type="dxa"/>
            <w:tcMar/>
          </w:tcPr>
          <w:p w:rsidRPr="00A22F1A" w:rsidR="0004395D" w:rsidP="0004395D" w:rsidRDefault="001B3CFA" w14:paraId="65671563" w14:textId="6DEB87D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describe how murti may be used in puja</w:t>
            </w:r>
          </w:p>
        </w:tc>
        <w:tc>
          <w:tcPr>
            <w:tcW w:w="1388" w:type="dxa"/>
            <w:tcMar/>
          </w:tcPr>
          <w:p w:rsidRPr="00A22F1A" w:rsidR="0004395D" w:rsidP="0004395D" w:rsidRDefault="001B3CFA" w14:paraId="6C8AD1B6" w14:textId="1FA6688A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describe what dharma is to different Hindus and how fulfilling this leads to good karma</w:t>
            </w:r>
          </w:p>
        </w:tc>
        <w:tc>
          <w:tcPr>
            <w:tcW w:w="1582" w:type="dxa"/>
            <w:tcMar/>
          </w:tcPr>
          <w:p w:rsidRPr="00A22F1A" w:rsidR="0004395D" w:rsidP="0004395D" w:rsidRDefault="001B3CFA" w14:paraId="40439D92" w14:textId="0914948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To explain what samsara, m</w:t>
            </w:r>
            <w:r w:rsidR="00A14165">
              <w:rPr>
                <w:rFonts w:ascii="Century Gothic" w:hAnsi="Century Gothic"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sz w:val="16"/>
                <w:szCs w:val="16"/>
              </w:rPr>
              <w:t>ksha and karma</w:t>
            </w:r>
            <w:r w:rsidR="00A14165">
              <w:rPr>
                <w:rFonts w:ascii="Century Gothic" w:hAnsi="Century Gothic"/>
                <w:sz w:val="16"/>
                <w:szCs w:val="16"/>
              </w:rPr>
              <w:t xml:space="preserve"> means to different Hindus</w:t>
            </w:r>
          </w:p>
        </w:tc>
        <w:tc>
          <w:tcPr>
            <w:tcW w:w="1359" w:type="dxa"/>
            <w:tcMar/>
          </w:tcPr>
          <w:p w:rsidRPr="00F67DAB" w:rsidR="0004395D" w:rsidP="0004395D" w:rsidRDefault="0004395D" w14:paraId="5E2A49AA" w14:textId="7777777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Pr="00F67DAB" w:rsidR="009D0317" w:rsidTr="36874BF1" w14:paraId="3EF267D9" w14:textId="39C2F3B3">
        <w:tc>
          <w:tcPr>
            <w:tcW w:w="2032" w:type="dxa"/>
            <w:gridSpan w:val="2"/>
            <w:shd w:val="clear" w:color="auto" w:fill="F8E4F5"/>
            <w:tcMar/>
          </w:tcPr>
          <w:p w:rsidRPr="00F67DAB" w:rsidR="009D0317" w:rsidP="009D0317" w:rsidRDefault="009D0317" w14:paraId="67C7C96D" w14:textId="77777777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Science</w:t>
            </w:r>
          </w:p>
          <w:p w:rsidRPr="00BC6462" w:rsidR="009D0317" w:rsidP="009D0317" w:rsidRDefault="009D0317" w14:paraId="3833AEE6" w14:textId="77777777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</w:p>
          <w:p w:rsidRPr="00F67DAB" w:rsidR="009D0317" w:rsidP="009D0317" w:rsidRDefault="009D0317" w14:paraId="4F3F9631" w14:textId="3E37BDD9">
            <w:pPr>
              <w:pStyle w:val="NoSpacing"/>
              <w:rPr>
                <w:rFonts w:ascii="Century Gothic" w:hAnsi="Century Gothic" w:cs="Calibri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>How does light help us see the world around us?</w:t>
            </w:r>
          </w:p>
        </w:tc>
        <w:tc>
          <w:tcPr>
            <w:tcW w:w="1649" w:type="dxa"/>
            <w:tcMar/>
          </w:tcPr>
          <w:p w:rsidRPr="00F67DAB" w:rsidR="009D0317" w:rsidP="009D0317" w:rsidRDefault="009D0317" w14:paraId="5571AC0B" w14:textId="7777777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  <w:tc>
          <w:tcPr>
            <w:tcW w:w="1701" w:type="dxa"/>
            <w:tcMar/>
          </w:tcPr>
          <w:p w:rsidRPr="00F67DAB" w:rsidR="009D0317" w:rsidP="009D0317" w:rsidRDefault="00CD4B5E" w14:paraId="04E1FE76" w14:textId="24A9E8C0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</w:t>
            </w:r>
            <w:r w:rsidR="009D0317"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 xml:space="preserve"> explain how light travels.</w:t>
            </w:r>
            <w:r w:rsidR="009D0317"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13" w:type="dxa"/>
            <w:tcMar/>
          </w:tcPr>
          <w:p w:rsidRPr="00F67DAB" w:rsidR="009D0317" w:rsidP="009D0317" w:rsidRDefault="00CD4B5E" w14:paraId="6CEBADE3" w14:textId="42938D6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</w:t>
            </w:r>
            <w:r w:rsidR="009D0317"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 xml:space="preserve"> explain what can be changed about shadows.</w:t>
            </w:r>
            <w:r w:rsidR="009D0317"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2" w:type="dxa"/>
            <w:tcMar/>
          </w:tcPr>
          <w:p w:rsidRPr="00F67DAB" w:rsidR="009D0317" w:rsidP="009D0317" w:rsidRDefault="00CD4B5E" w14:paraId="287AC012" w14:textId="2D83AAA1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</w:t>
            </w:r>
            <w:r w:rsidR="009D0317"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 xml:space="preserve"> explore what might affect the size of a shadow.</w:t>
            </w:r>
            <w:r w:rsidR="009D0317"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tcMar/>
          </w:tcPr>
          <w:p w:rsidRPr="00F67DAB" w:rsidR="009D0317" w:rsidP="009D0317" w:rsidRDefault="00CD4B5E" w14:paraId="08274DE1" w14:textId="69D286D5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</w:t>
            </w:r>
            <w:r w:rsidR="009D0317"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 xml:space="preserve"> explain what affects the size of a shadow.</w:t>
            </w:r>
            <w:r w:rsidR="009D0317"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Mar/>
          </w:tcPr>
          <w:p w:rsidRPr="00F67DAB" w:rsidR="009D0317" w:rsidP="009D0317" w:rsidRDefault="00CD4B5E" w14:paraId="66E37452" w14:textId="6B332D02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</w:t>
            </w:r>
            <w:r w:rsidR="009D0317"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 xml:space="preserve"> explain how light is reflected.</w:t>
            </w:r>
            <w:r w:rsidR="009D0317"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82" w:type="dxa"/>
            <w:tcMar/>
          </w:tcPr>
          <w:p w:rsidRPr="00F67DAB" w:rsidR="009D0317" w:rsidP="009D0317" w:rsidRDefault="00CD4B5E" w14:paraId="12D38234" w14:textId="23613F8B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</w:t>
            </w:r>
            <w:r w:rsidR="009D0317"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 xml:space="preserve"> explain how we see objects.</w:t>
            </w:r>
            <w:r w:rsidR="009D0317"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9" w:type="dxa"/>
            <w:tcMar/>
          </w:tcPr>
          <w:p w:rsidRPr="00F67DAB" w:rsidR="009D0317" w:rsidP="009D0317" w:rsidRDefault="009D0317" w14:paraId="070BE7F5" w14:textId="7777777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Pr="00F67DAB" w:rsidR="002B7841" w:rsidTr="36874BF1" w14:paraId="20CBBE9D" w14:textId="2B829ED9">
        <w:tc>
          <w:tcPr>
            <w:tcW w:w="2032" w:type="dxa"/>
            <w:gridSpan w:val="2"/>
            <w:shd w:val="clear" w:color="auto" w:fill="F8E4F5"/>
            <w:tcMar/>
          </w:tcPr>
          <w:p w:rsidRPr="00F67DAB" w:rsidR="002B7841" w:rsidP="002B7841" w:rsidRDefault="002B7841" w14:paraId="0E83025A" w14:textId="095F7123">
            <w:pPr>
              <w:pStyle w:val="NoSpacing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Geography</w:t>
            </w:r>
          </w:p>
          <w:p w:rsidRPr="00BC6462" w:rsidR="002B7841" w:rsidP="002B7841" w:rsidRDefault="002B7841" w14:paraId="6C8A0ED2" w14:textId="77777777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</w:p>
          <w:p w:rsidRPr="00F67DAB" w:rsidR="002B7841" w:rsidP="002B7841" w:rsidRDefault="002B7841" w14:paraId="7337856C" w14:textId="5AEC5DD4">
            <w:pPr>
              <w:pStyle w:val="NoSpacing"/>
              <w:rPr>
                <w:rFonts w:ascii="Century Gothic" w:hAnsi="Century Gothic" w:cs="Calibri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>How does the Earth shape the lives of people?</w:t>
            </w:r>
          </w:p>
        </w:tc>
        <w:tc>
          <w:tcPr>
            <w:tcW w:w="1649" w:type="dxa"/>
            <w:tcMar/>
          </w:tcPr>
          <w:p w:rsidRPr="00F67DAB" w:rsidR="002B7841" w:rsidP="002B7841" w:rsidRDefault="002B7841" w14:paraId="340666BD" w14:textId="0D706B7C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 find out about the Earth’s climate and areas of extreme temperatures.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01" w:type="dxa"/>
            <w:tcMar/>
          </w:tcPr>
          <w:p w:rsidRPr="00F67DAB" w:rsidR="002B7841" w:rsidP="002B7841" w:rsidRDefault="002B7841" w14:paraId="74A026B7" w14:textId="12132B3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 find out about the water cycle and the distribution of water across the world.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13" w:type="dxa"/>
            <w:tcMar/>
          </w:tcPr>
          <w:p w:rsidRPr="00F67DAB" w:rsidR="002B7841" w:rsidP="002B7841" w:rsidRDefault="002B7841" w14:paraId="3EFA3450" w14:textId="557FC1BD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 explore extreme weather conditions across the world.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72" w:type="dxa"/>
            <w:tcMar/>
          </w:tcPr>
          <w:p w:rsidR="002B7841" w:rsidP="79C44180" w:rsidRDefault="002B7841" w14:paraId="38EAE0BA" w14:textId="5E5D9ADB">
            <w:pPr>
              <w:pStyle w:val="paragraph"/>
              <w:spacing w:before="0" w:beforeAutospacing="off" w:after="0" w:afterAutospacing="off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79C44180" w:rsidR="744A89B8">
              <w:rPr>
                <w:rStyle w:val="normaltextrun"/>
                <w:rFonts w:ascii="Century Gothic" w:hAnsi="Century Gothic" w:cs="Segoe UI"/>
                <w:color w:val="000000" w:themeColor="text1" w:themeTint="FF" w:themeShade="FF"/>
                <w:sz w:val="16"/>
                <w:szCs w:val="16"/>
                <w:lang w:val="en-US"/>
              </w:rPr>
              <w:t>To investigate why natural </w:t>
            </w:r>
            <w:r w:rsidRPr="79C44180" w:rsidR="68AF15FB">
              <w:rPr>
                <w:rStyle w:val="normaltextrun"/>
                <w:rFonts w:ascii="Century Gothic" w:hAnsi="Century Gothic" w:cs="Segoe UI"/>
                <w:color w:val="000000" w:themeColor="text1" w:themeTint="FF" w:themeShade="FF"/>
                <w:sz w:val="16"/>
                <w:szCs w:val="16"/>
                <w:lang w:val="en-US"/>
              </w:rPr>
              <w:t>disasters,</w:t>
            </w:r>
            <w:r w:rsidRPr="79C44180" w:rsidR="744A89B8">
              <w:rPr>
                <w:rStyle w:val="normaltextrun"/>
                <w:rFonts w:ascii="Century Gothic" w:hAnsi="Century Gothic" w:cs="Segoe UI"/>
                <w:color w:val="000000" w:themeColor="text1" w:themeTint="FF" w:themeShade="FF"/>
                <w:sz w:val="16"/>
                <w:szCs w:val="16"/>
                <w:lang w:val="en-US"/>
              </w:rPr>
              <w:t xml:space="preserve"> occur around the world. </w:t>
            </w:r>
            <w:r w:rsidRPr="79C44180" w:rsidR="744A89B8">
              <w:rPr>
                <w:rStyle w:val="eop"/>
                <w:rFonts w:ascii="Century Gothic" w:hAnsi="Century Gothic" w:cs="Segoe UI"/>
                <w:color w:val="000000" w:themeColor="text1" w:themeTint="FF" w:themeShade="FF"/>
                <w:sz w:val="16"/>
                <w:szCs w:val="16"/>
              </w:rPr>
              <w:t> </w:t>
            </w:r>
          </w:p>
          <w:p w:rsidRPr="00F67DAB" w:rsidR="002B7841" w:rsidP="002B7841" w:rsidRDefault="002B7841" w14:paraId="1FB5C864" w14:textId="25BC1763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Focus: Earth’s structure.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92" w:type="dxa"/>
            <w:tcMar/>
          </w:tcPr>
          <w:p w:rsidR="002B7841" w:rsidP="002B7841" w:rsidRDefault="002B7841" w14:paraId="3BDA064F" w14:textId="7629717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 find out about earthquakes and what causes them.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  <w:p w:rsidRPr="00F67DAB" w:rsidR="002B7841" w:rsidP="002B7841" w:rsidRDefault="002B7841" w14:paraId="1BD56A50" w14:textId="3630DA45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8" w:type="dxa"/>
            <w:tcMar/>
          </w:tcPr>
          <w:p w:rsidR="002B7841" w:rsidP="002B7841" w:rsidRDefault="002B7841" w14:paraId="0B324D2E" w14:textId="00BF7484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 find out about tsunamis and how they are caused.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  <w:p w:rsidRPr="00F67DAB" w:rsidR="002B7841" w:rsidP="002B7841" w:rsidRDefault="002B7841" w14:paraId="655C4B90" w14:textId="23C79576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41" w:type="dxa"/>
            <w:gridSpan w:val="2"/>
            <w:tcMar/>
          </w:tcPr>
          <w:p w:rsidR="002B7841" w:rsidP="002B7841" w:rsidRDefault="002B7841" w14:paraId="21F6306C" w14:textId="427139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entury Gothic" w:hAnsi="Century Gothic" w:cs="Segoe UI"/>
                <w:color w:val="000000"/>
                <w:sz w:val="16"/>
                <w:szCs w:val="16"/>
              </w:rPr>
              <w:t>To find out about volcanoes and what causes them.</w:t>
            </w: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  <w:p w:rsidRPr="002B7841" w:rsidR="002B7841" w:rsidP="002B7841" w:rsidRDefault="002B7841" w14:paraId="4D14B516" w14:textId="6CCA2FB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entury Gothic" w:hAnsi="Century Gothic" w:cs="Segoe UI"/>
                <w:color w:val="000000"/>
                <w:sz w:val="16"/>
                <w:szCs w:val="16"/>
              </w:rPr>
              <w:t> </w:t>
            </w:r>
          </w:p>
        </w:tc>
      </w:tr>
      <w:tr w:rsidRPr="00F67DAB" w:rsidR="001152DE" w:rsidTr="36874BF1" w14:paraId="4774662C" w14:textId="0CFE48CA">
        <w:tc>
          <w:tcPr>
            <w:tcW w:w="2032" w:type="dxa"/>
            <w:gridSpan w:val="2"/>
            <w:shd w:val="clear" w:color="auto" w:fill="F8E4F5"/>
            <w:tcMar/>
          </w:tcPr>
          <w:p w:rsidRPr="00F67DAB" w:rsidR="001152DE" w:rsidP="001152DE" w:rsidRDefault="001152DE" w14:paraId="5780702A" w14:textId="77777777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P.S.H.E</w:t>
            </w:r>
          </w:p>
          <w:p w:rsidRPr="00BC6462" w:rsidR="001152DE" w:rsidP="001152DE" w:rsidRDefault="001152DE" w14:paraId="115F6847" w14:textId="77777777">
            <w:pPr>
              <w:pStyle w:val="NoSpacing"/>
              <w:rPr>
                <w:rFonts w:ascii="Century Gothic" w:hAnsi="Century Gothic" w:cs="Calibri"/>
                <w:sz w:val="16"/>
                <w:szCs w:val="16"/>
              </w:rPr>
            </w:pPr>
          </w:p>
          <w:p w:rsidRPr="00F67DAB" w:rsidR="001152DE" w:rsidP="001152DE" w:rsidRDefault="001152DE" w14:paraId="28F044FE" w14:textId="6FFCB5C6">
            <w:pPr>
              <w:pStyle w:val="NoSpacing"/>
              <w:rPr>
                <w:rFonts w:ascii="Century Gothic" w:hAnsi="Century Gothic" w:cs="Calibri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>Being me in my world</w:t>
            </w:r>
          </w:p>
        </w:tc>
        <w:tc>
          <w:tcPr>
            <w:tcW w:w="1649" w:type="dxa"/>
            <w:tcMar/>
          </w:tcPr>
          <w:p w:rsidRPr="001152DE" w:rsidR="001152DE" w:rsidP="001152DE" w:rsidRDefault="001152DE" w14:paraId="24938D2E" w14:textId="6FB0C5DB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152DE">
              <w:rPr>
                <w:rFonts w:ascii="Century Gothic" w:hAnsi="Century Gothic"/>
                <w:sz w:val="16"/>
                <w:szCs w:val="16"/>
              </w:rPr>
              <w:t>I can identify my goals for this year, understand my fears and worries about the future and know how to express them</w:t>
            </w:r>
          </w:p>
        </w:tc>
        <w:tc>
          <w:tcPr>
            <w:tcW w:w="1701" w:type="dxa"/>
            <w:tcMar/>
          </w:tcPr>
          <w:p w:rsidRPr="001152DE" w:rsidR="001152DE" w:rsidP="001152DE" w:rsidRDefault="001152DE" w14:paraId="4B9BED6F" w14:textId="0F2C47BB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152DE">
              <w:rPr>
                <w:rFonts w:ascii="Century Gothic" w:hAnsi="Century Gothic"/>
                <w:sz w:val="16"/>
                <w:szCs w:val="16"/>
              </w:rPr>
              <w:t>I know that there are universal rights for all children but for many children these rights are not met</w:t>
            </w:r>
          </w:p>
        </w:tc>
        <w:tc>
          <w:tcPr>
            <w:tcW w:w="1813" w:type="dxa"/>
            <w:tcMar/>
          </w:tcPr>
          <w:p w:rsidRPr="001152DE" w:rsidR="001152DE" w:rsidP="001152DE" w:rsidRDefault="001152DE" w14:paraId="37F09F5B" w14:textId="44C2C8FC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152DE">
              <w:rPr>
                <w:rFonts w:ascii="Century Gothic" w:hAnsi="Century Gothic"/>
                <w:sz w:val="16"/>
                <w:szCs w:val="16"/>
              </w:rPr>
              <w:t>I understand that my actions affect other people locally and globally</w:t>
            </w:r>
          </w:p>
        </w:tc>
        <w:tc>
          <w:tcPr>
            <w:tcW w:w="3864" w:type="dxa"/>
            <w:gridSpan w:val="2"/>
            <w:tcMar/>
          </w:tcPr>
          <w:p w:rsidRPr="001152DE" w:rsidR="001152DE" w:rsidP="001152DE" w:rsidRDefault="001152DE" w14:paraId="1197EDFC" w14:textId="46CC8711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152DE">
              <w:rPr>
                <w:rFonts w:ascii="Century Gothic" w:hAnsi="Century Gothic"/>
                <w:sz w:val="16"/>
                <w:szCs w:val="16"/>
              </w:rPr>
              <w:t>I can make choices about my own behaviour because I understand how rewards and consequences feel and</w:t>
            </w:r>
            <w:r w:rsidRPr="001152DE">
              <w:rPr>
                <w:rFonts w:ascii="Century Gothic" w:hAnsi="Century Gothic"/>
                <w:sz w:val="16"/>
                <w:szCs w:val="16"/>
              </w:rPr>
              <w:br/>
            </w:r>
            <w:r w:rsidRPr="001152DE">
              <w:rPr>
                <w:rFonts w:ascii="Century Gothic" w:hAnsi="Century Gothic"/>
                <w:sz w:val="16"/>
                <w:szCs w:val="16"/>
              </w:rPr>
              <w:t>I understand how these relate to my rights and responsibilities</w:t>
            </w:r>
          </w:p>
        </w:tc>
        <w:tc>
          <w:tcPr>
            <w:tcW w:w="1388" w:type="dxa"/>
            <w:tcMar/>
          </w:tcPr>
          <w:p w:rsidRPr="001152DE" w:rsidR="001152DE" w:rsidP="001152DE" w:rsidRDefault="001152DE" w14:paraId="0C919100" w14:textId="027982A3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152DE">
              <w:rPr>
                <w:rFonts w:ascii="Century Gothic" w:hAnsi="Century Gothic"/>
                <w:sz w:val="16"/>
                <w:szCs w:val="16"/>
              </w:rPr>
              <w:t>I understand how an individual’s behaviour can impact on a group</w:t>
            </w:r>
          </w:p>
        </w:tc>
        <w:tc>
          <w:tcPr>
            <w:tcW w:w="1582" w:type="dxa"/>
            <w:tcMar/>
          </w:tcPr>
          <w:p w:rsidRPr="001152DE" w:rsidR="001152DE" w:rsidP="001152DE" w:rsidRDefault="001152DE" w14:paraId="3DE95B6B" w14:textId="0A955FB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1152DE">
              <w:rPr>
                <w:rFonts w:ascii="Century Gothic" w:hAnsi="Century Gothic"/>
                <w:sz w:val="16"/>
                <w:szCs w:val="16"/>
              </w:rPr>
              <w:t>I understand how democracy and having a voice benefits the school community</w:t>
            </w:r>
          </w:p>
        </w:tc>
        <w:tc>
          <w:tcPr>
            <w:tcW w:w="1359" w:type="dxa"/>
            <w:tcMar/>
          </w:tcPr>
          <w:p w:rsidRPr="00F67DAB" w:rsidR="001152DE" w:rsidP="001152DE" w:rsidRDefault="001152DE" w14:paraId="123B165F" w14:textId="7777777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Pr="00F67DAB" w:rsidR="000040C8" w:rsidTr="36874BF1" w14:paraId="56F7710E" w14:textId="7A98E395">
        <w:tc>
          <w:tcPr>
            <w:tcW w:w="2032" w:type="dxa"/>
            <w:gridSpan w:val="2"/>
            <w:shd w:val="clear" w:color="auto" w:fill="F8E4F5"/>
            <w:tcMar/>
          </w:tcPr>
          <w:p w:rsidRPr="00F67DAB" w:rsidR="000040C8" w:rsidP="000040C8" w:rsidRDefault="000040C8" w14:paraId="0D977FBD" w14:textId="77777777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Design Technology</w:t>
            </w:r>
          </w:p>
          <w:p w:rsidRPr="00BC6462" w:rsidR="000040C8" w:rsidP="000040C8" w:rsidRDefault="000040C8" w14:paraId="55BB3393" w14:textId="77777777">
            <w:pPr>
              <w:widowControl w:val="0"/>
              <w:rPr>
                <w:rFonts w:ascii="Century Gothic" w:hAnsi="Century Gothic" w:cs="Calibri"/>
                <w:sz w:val="14"/>
                <w:szCs w:val="14"/>
              </w:rPr>
            </w:pPr>
          </w:p>
          <w:p w:rsidRPr="00F67DAB" w:rsidR="000040C8" w:rsidP="000040C8" w:rsidRDefault="000040C8" w14:paraId="01D134C9" w14:textId="6416BE08">
            <w:pPr>
              <w:widowControl w:val="0"/>
              <w:rPr>
                <w:rFonts w:ascii="Century Gothic" w:hAnsi="Century Gothic" w:cs="Calibri"/>
              </w:rPr>
            </w:pPr>
            <w:r w:rsidRPr="00BC6462">
              <w:rPr>
                <w:rFonts w:ascii="Century Gothic" w:hAnsi="Century Gothic" w:cs="Calibri"/>
                <w:sz w:val="16"/>
                <w:szCs w:val="16"/>
              </w:rPr>
              <w:t>How can we design a building to survive an earthquake?</w:t>
            </w:r>
          </w:p>
        </w:tc>
        <w:tc>
          <w:tcPr>
            <w:tcW w:w="1649" w:type="dxa"/>
            <w:tcMar/>
          </w:tcPr>
          <w:p w:rsidRPr="000040C8" w:rsidR="000040C8" w:rsidP="000040C8" w:rsidRDefault="000040C8" w14:paraId="51E2C614" w14:textId="6483355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040C8">
              <w:rPr>
                <w:rFonts w:ascii="Century Gothic" w:hAnsi="Century Gothic"/>
                <w:sz w:val="16"/>
                <w:szCs w:val="16"/>
              </w:rPr>
              <w:t>To investigate how engineers design buildings to withstand earthquakes.</w:t>
            </w:r>
          </w:p>
        </w:tc>
        <w:tc>
          <w:tcPr>
            <w:tcW w:w="1701" w:type="dxa"/>
            <w:tcMar/>
          </w:tcPr>
          <w:p w:rsidRPr="000040C8" w:rsidR="000040C8" w:rsidP="000040C8" w:rsidRDefault="000040C8" w14:paraId="03D5DCEA" w14:textId="55D63636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040C8">
              <w:rPr>
                <w:rFonts w:ascii="Century Gothic" w:hAnsi="Century Gothic"/>
                <w:sz w:val="16"/>
                <w:szCs w:val="16"/>
              </w:rPr>
              <w:t>To investigate how different structures can be strengthened.</w:t>
            </w:r>
          </w:p>
        </w:tc>
        <w:tc>
          <w:tcPr>
            <w:tcW w:w="1813" w:type="dxa"/>
            <w:tcMar/>
          </w:tcPr>
          <w:p w:rsidRPr="000040C8" w:rsidR="000040C8" w:rsidP="000040C8" w:rsidRDefault="000040C8" w14:paraId="3E88B9DA" w14:textId="2E1E0118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040C8">
              <w:rPr>
                <w:rFonts w:ascii="Century Gothic" w:hAnsi="Century Gothic"/>
                <w:sz w:val="16"/>
                <w:szCs w:val="16"/>
              </w:rPr>
              <w:t>To generate and communicate a design for an earthquake-resistant building.</w:t>
            </w:r>
          </w:p>
        </w:tc>
        <w:tc>
          <w:tcPr>
            <w:tcW w:w="1872" w:type="dxa"/>
            <w:tcMar/>
          </w:tcPr>
          <w:p w:rsidRPr="000040C8" w:rsidR="000040C8" w:rsidP="000040C8" w:rsidRDefault="000040C8" w14:paraId="1E4EA68E" w14:textId="46234DBB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040C8">
              <w:rPr>
                <w:rFonts w:ascii="Century Gothic" w:hAnsi="Century Gothic"/>
                <w:sz w:val="16"/>
                <w:szCs w:val="16"/>
              </w:rPr>
              <w:t>To accurately measure, construct and assemble the main structure.</w:t>
            </w:r>
          </w:p>
        </w:tc>
        <w:tc>
          <w:tcPr>
            <w:tcW w:w="1992" w:type="dxa"/>
            <w:tcMar/>
          </w:tcPr>
          <w:p w:rsidRPr="000040C8" w:rsidR="000040C8" w:rsidP="000040C8" w:rsidRDefault="000040C8" w14:paraId="4A585E91" w14:textId="27998CC2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388" w:type="dxa"/>
            <w:tcMar/>
          </w:tcPr>
          <w:p w:rsidRPr="000040C8" w:rsidR="000040C8" w:rsidP="000040C8" w:rsidRDefault="000040C8" w14:paraId="3B30B75E" w14:textId="5A081C75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040C8">
              <w:rPr>
                <w:rFonts w:ascii="Century Gothic" w:hAnsi="Century Gothic"/>
                <w:sz w:val="16"/>
                <w:szCs w:val="16"/>
              </w:rPr>
              <w:t>To strengthen and refine a structure using engineering techniques.</w:t>
            </w:r>
          </w:p>
        </w:tc>
        <w:tc>
          <w:tcPr>
            <w:tcW w:w="1582" w:type="dxa"/>
            <w:tcMar/>
          </w:tcPr>
          <w:p w:rsidRPr="000040C8" w:rsidR="000040C8" w:rsidP="000040C8" w:rsidRDefault="000040C8" w14:paraId="3E6C862A" w14:textId="04388F3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0040C8">
              <w:rPr>
                <w:rFonts w:ascii="Century Gothic" w:hAnsi="Century Gothic"/>
                <w:sz w:val="16"/>
                <w:szCs w:val="16"/>
              </w:rPr>
              <w:t>To test and evaluate a finished product against design criteria.</w:t>
            </w:r>
          </w:p>
        </w:tc>
        <w:tc>
          <w:tcPr>
            <w:tcW w:w="1359" w:type="dxa"/>
            <w:tcMar/>
          </w:tcPr>
          <w:p w:rsidRPr="00F67DAB" w:rsidR="000040C8" w:rsidP="000040C8" w:rsidRDefault="000040C8" w14:paraId="565FBE84" w14:textId="77777777">
            <w:pPr>
              <w:pStyle w:val="NoSpacing"/>
              <w:rPr>
                <w:rFonts w:ascii="Century Gothic" w:hAnsi="Century Gothic"/>
                <w:b/>
                <w:bCs/>
                <w:u w:val="single"/>
              </w:rPr>
            </w:pPr>
          </w:p>
        </w:tc>
      </w:tr>
      <w:tr w:rsidRPr="00F67DAB" w:rsidR="000040C8" w:rsidTr="36874BF1" w14:paraId="5CDEAC10" w14:textId="3BFC0996">
        <w:tc>
          <w:tcPr>
            <w:tcW w:w="2032" w:type="dxa"/>
            <w:gridSpan w:val="2"/>
            <w:shd w:val="clear" w:color="auto" w:fill="F8E4F5"/>
            <w:tcMar/>
          </w:tcPr>
          <w:p w:rsidRPr="00F67DAB" w:rsidR="000040C8" w:rsidP="000040C8" w:rsidRDefault="000040C8" w14:paraId="657BC17E" w14:textId="77777777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Computing</w:t>
            </w:r>
          </w:p>
          <w:p w:rsidRPr="00F67DAB" w:rsidR="000040C8" w:rsidP="000040C8" w:rsidRDefault="000040C8" w14:paraId="4EEE366B" w14:textId="033D3E2D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 xml:space="preserve"> </w:t>
            </w:r>
          </w:p>
        </w:tc>
        <w:tc>
          <w:tcPr>
            <w:tcW w:w="13356" w:type="dxa"/>
            <w:gridSpan w:val="8"/>
            <w:tcMar/>
          </w:tcPr>
          <w:p w:rsidRPr="00F67DAB" w:rsidR="000040C8" w:rsidP="79C44180" w:rsidRDefault="000040C8" w14:paraId="4F08A5FE" w14:textId="671C8D40">
            <w:pPr>
              <w:pStyle w:val="NoSpacing"/>
              <w:rPr>
                <w:rFonts w:ascii="Century Gothic" w:hAnsi="Century Gothic"/>
                <w:b w:val="1"/>
                <w:bCs w:val="1"/>
                <w:sz w:val="16"/>
                <w:szCs w:val="16"/>
                <w:u w:val="single"/>
              </w:rPr>
            </w:pPr>
            <w:r w:rsidRPr="79C44180" w:rsidR="708BAE71">
              <w:rPr>
                <w:rFonts w:ascii="Century Gothic" w:hAnsi="Century Gothic" w:cs="Calibri"/>
                <w:sz w:val="16"/>
                <w:szCs w:val="16"/>
              </w:rPr>
              <w:t>Computing systems and networks</w:t>
            </w:r>
            <w:r w:rsidRPr="79C44180" w:rsidR="708BAE71">
              <w:rPr>
                <w:rFonts w:ascii="Century Gothic" w:hAnsi="Century Gothic" w:cs="Calibri"/>
                <w:sz w:val="16"/>
                <w:szCs w:val="16"/>
              </w:rPr>
              <w:t>:</w:t>
            </w:r>
            <w:r w:rsidRPr="79C44180" w:rsidR="708BAE71">
              <w:rPr>
                <w:rFonts w:cs="Calibri"/>
                <w:sz w:val="16"/>
                <w:szCs w:val="16"/>
              </w:rPr>
              <w:t xml:space="preserve"> Communication and collaboration</w:t>
            </w:r>
          </w:p>
        </w:tc>
      </w:tr>
      <w:tr w:rsidRPr="00F67DAB" w:rsidR="000040C8" w:rsidTr="36874BF1" w14:paraId="7CE8F7B2" w14:textId="23929488">
        <w:trPr>
          <w:trHeight w:val="600"/>
        </w:trPr>
        <w:tc>
          <w:tcPr>
            <w:tcW w:w="2032" w:type="dxa"/>
            <w:gridSpan w:val="2"/>
            <w:shd w:val="clear" w:color="auto" w:fill="F8E4F5"/>
            <w:tcMar/>
          </w:tcPr>
          <w:p w:rsidRPr="00F67DAB" w:rsidR="000040C8" w:rsidP="000040C8" w:rsidRDefault="000040C8" w14:paraId="212E602B" w14:textId="77777777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Music</w:t>
            </w:r>
          </w:p>
          <w:p w:rsidRPr="00F67DAB" w:rsidR="000040C8" w:rsidP="000040C8" w:rsidRDefault="000040C8" w14:paraId="089D87EF" w14:textId="22FBE94E">
            <w:pPr>
              <w:widowControl w:val="0"/>
              <w:rPr>
                <w:rFonts w:ascii="Century Gothic" w:hAnsi="Century Gothic" w:cs="Calibri"/>
              </w:rPr>
            </w:pPr>
          </w:p>
        </w:tc>
        <w:tc>
          <w:tcPr>
            <w:tcW w:w="13356" w:type="dxa"/>
            <w:gridSpan w:val="8"/>
            <w:tcMar/>
          </w:tcPr>
          <w:p w:rsidRPr="00F67DAB" w:rsidR="000040C8" w:rsidP="79C44180" w:rsidRDefault="000040C8" w14:paraId="4958DD74" w14:textId="1DC409E0">
            <w:pPr>
              <w:pStyle w:val="NoSpacing"/>
              <w:rPr>
                <w:rFonts w:ascii="Century Gothic" w:hAnsi="Century Gothic"/>
                <w:b w:val="1"/>
                <w:bCs w:val="1"/>
                <w:sz w:val="16"/>
                <w:szCs w:val="16"/>
                <w:u w:val="single"/>
              </w:rPr>
            </w:pPr>
            <w:r w:rsidRPr="79C44180" w:rsidR="708BAE71">
              <w:rPr>
                <w:rFonts w:ascii="Century Gothic" w:hAnsi="Century Gothic" w:cs="Calibri"/>
                <w:sz w:val="16"/>
                <w:szCs w:val="16"/>
              </w:rPr>
              <w:t>Hey Mr Miller and Shadows</w:t>
            </w:r>
          </w:p>
        </w:tc>
      </w:tr>
      <w:tr w:rsidRPr="00F67DAB" w:rsidR="000040C8" w:rsidTr="36874BF1" w14:paraId="5AC91F25" w14:textId="51CF2488">
        <w:tc>
          <w:tcPr>
            <w:tcW w:w="2032" w:type="dxa"/>
            <w:gridSpan w:val="2"/>
            <w:shd w:val="clear" w:color="auto" w:fill="F8E4F5"/>
            <w:tcMar/>
          </w:tcPr>
          <w:p w:rsidRPr="00F67DAB" w:rsidR="000040C8" w:rsidP="000040C8" w:rsidRDefault="000040C8" w14:paraId="5CE2F1C5" w14:textId="77777777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PE</w:t>
            </w:r>
          </w:p>
          <w:p w:rsidRPr="00F67DAB" w:rsidR="000040C8" w:rsidP="000040C8" w:rsidRDefault="000040C8" w14:paraId="7801D9D4" w14:textId="51E5CA0F">
            <w:pPr>
              <w:widowControl w:val="0"/>
              <w:rPr>
                <w:rFonts w:ascii="Century Gothic" w:hAnsi="Century Gothic" w:cs="Calibri"/>
              </w:rPr>
            </w:pPr>
          </w:p>
        </w:tc>
        <w:tc>
          <w:tcPr>
            <w:tcW w:w="13356" w:type="dxa"/>
            <w:gridSpan w:val="8"/>
            <w:tcMar/>
          </w:tcPr>
          <w:p w:rsidRPr="00BC6462" w:rsidR="000040C8" w:rsidP="79C44180" w:rsidRDefault="000040C8" w14:paraId="12B95E75" w14:textId="6F1792A3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79C44180" w:rsidR="708BAE71">
              <w:rPr>
                <w:rFonts w:ascii="Century Gothic" w:hAnsi="Century Gothic"/>
                <w:sz w:val="16"/>
                <w:szCs w:val="16"/>
              </w:rPr>
              <w:t>Football and Hockey</w:t>
            </w:r>
          </w:p>
        </w:tc>
      </w:tr>
      <w:tr w:rsidRPr="00F67DAB" w:rsidR="000040C8" w:rsidTr="36874BF1" w14:paraId="0781E9B5" w14:textId="5C2598FE">
        <w:tc>
          <w:tcPr>
            <w:tcW w:w="2032" w:type="dxa"/>
            <w:gridSpan w:val="2"/>
            <w:shd w:val="clear" w:color="auto" w:fill="F8E4F5"/>
            <w:tcMar/>
          </w:tcPr>
          <w:p w:rsidRPr="00F67DAB" w:rsidR="000040C8" w:rsidP="000040C8" w:rsidRDefault="000040C8" w14:paraId="77A9F9C1" w14:textId="257FB137">
            <w:pPr>
              <w:widowControl w:val="0"/>
              <w:rPr>
                <w:rFonts w:ascii="Century Gothic" w:hAnsi="Century Gothic" w:cs="Calibri"/>
              </w:rPr>
            </w:pPr>
            <w:r w:rsidRPr="00F67DAB">
              <w:rPr>
                <w:rFonts w:ascii="Century Gothic" w:hAnsi="Century Gothic" w:cs="Calibri"/>
              </w:rPr>
              <w:t>Worship Weekly Theme</w:t>
            </w:r>
          </w:p>
        </w:tc>
        <w:tc>
          <w:tcPr>
            <w:tcW w:w="1649" w:type="dxa"/>
            <w:tcMar/>
          </w:tcPr>
          <w:p w:rsidRPr="00BC6462" w:rsidR="000040C8" w:rsidP="000040C8" w:rsidRDefault="000040C8" w14:paraId="4EDF680F" w14:textId="1C1E2AF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Ready to work with all of your heart - Colossians 3:23</w:t>
            </w:r>
          </w:p>
        </w:tc>
        <w:tc>
          <w:tcPr>
            <w:tcW w:w="1701" w:type="dxa"/>
            <w:tcMar/>
          </w:tcPr>
          <w:p w:rsidRPr="00BC6462" w:rsidR="000040C8" w:rsidP="000040C8" w:rsidRDefault="000040C8" w14:paraId="6BA7E688" w14:textId="7FA1B1B3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difference: Luke 7:1-10</w:t>
            </w:r>
          </w:p>
        </w:tc>
        <w:tc>
          <w:tcPr>
            <w:tcW w:w="1813" w:type="dxa"/>
            <w:tcMar/>
          </w:tcPr>
          <w:p w:rsidRPr="00BC6462" w:rsidR="000040C8" w:rsidP="000040C8" w:rsidRDefault="000040C8" w14:paraId="2343DC81" w14:textId="75AE1877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Take wise action to keep yourselves and others safe - Proverbs 27:12</w:t>
            </w:r>
          </w:p>
        </w:tc>
        <w:tc>
          <w:tcPr>
            <w:tcW w:w="1872" w:type="dxa"/>
            <w:tcMar/>
          </w:tcPr>
          <w:p w:rsidRPr="00BC6462" w:rsidR="000040C8" w:rsidP="000040C8" w:rsidRDefault="000040C8" w14:paraId="7D6F0652" w14:textId="5DE79FF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others as we would like to be valued Matthew 7:12</w:t>
            </w:r>
          </w:p>
        </w:tc>
        <w:tc>
          <w:tcPr>
            <w:tcW w:w="1992" w:type="dxa"/>
            <w:tcMar/>
          </w:tcPr>
          <w:p w:rsidRPr="00BC6462" w:rsidR="000040C8" w:rsidP="000040C8" w:rsidRDefault="000040C8" w14:paraId="2752603E" w14:textId="5C192FB2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special places Matthew 21: 12-17</w:t>
            </w:r>
          </w:p>
        </w:tc>
        <w:tc>
          <w:tcPr>
            <w:tcW w:w="1388" w:type="dxa"/>
            <w:tcMar/>
          </w:tcPr>
          <w:p w:rsidRPr="00BC6462" w:rsidR="000040C8" w:rsidP="000040C8" w:rsidRDefault="000040C8" w14:paraId="1E42E618" w14:textId="4FD6405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Harvest and Black History</w:t>
            </w:r>
          </w:p>
        </w:tc>
        <w:tc>
          <w:tcPr>
            <w:tcW w:w="1582" w:type="dxa"/>
            <w:tcMar/>
          </w:tcPr>
          <w:p w:rsidRPr="00BC6462" w:rsidR="000040C8" w:rsidP="000040C8" w:rsidRDefault="000040C8" w14:paraId="7C60AD88" w14:textId="549ACCDF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Valuing different opinions 1 Peter 2: 17</w:t>
            </w:r>
          </w:p>
        </w:tc>
        <w:tc>
          <w:tcPr>
            <w:tcW w:w="1359" w:type="dxa"/>
            <w:tcMar/>
          </w:tcPr>
          <w:p w:rsidRPr="00BC6462" w:rsidR="000040C8" w:rsidP="000040C8" w:rsidRDefault="000040C8" w14:paraId="296B220A" w14:textId="63224430">
            <w:pPr>
              <w:pStyle w:val="NoSpacing"/>
              <w:rPr>
                <w:rFonts w:ascii="Century Gothic" w:hAnsi="Century Gothic"/>
                <w:sz w:val="16"/>
                <w:szCs w:val="16"/>
              </w:rPr>
            </w:pPr>
            <w:r w:rsidRPr="00BC6462">
              <w:rPr>
                <w:rFonts w:ascii="Century Gothic" w:hAnsi="Century Gothic"/>
                <w:sz w:val="16"/>
                <w:szCs w:val="16"/>
              </w:rPr>
              <w:t>Remembering to pray for others Ephesians 6:18</w:t>
            </w:r>
          </w:p>
        </w:tc>
      </w:tr>
    </w:tbl>
    <w:p w:rsidRPr="00095EC3" w:rsidR="00095EC3" w:rsidP="00095EC3" w:rsidRDefault="00095EC3" w14:paraId="6757ADE1" w14:textId="77777777">
      <w:pPr>
        <w:pStyle w:val="NoSpacing"/>
        <w:rPr>
          <w:rFonts w:ascii="HfW precursive semibold" w:hAnsi="HfW precursive semibold"/>
          <w:b/>
          <w:bCs/>
          <w:u w:val="single"/>
        </w:rPr>
      </w:pPr>
    </w:p>
    <w:sectPr w:rsidRPr="00095EC3" w:rsidR="00095EC3" w:rsidSect="00095EC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70D0" w:rsidP="008C41B8" w:rsidRDefault="00FA70D0" w14:paraId="6FCC42DB" w14:textId="77777777">
      <w:pPr>
        <w:spacing w:after="0" w:line="240" w:lineRule="auto"/>
      </w:pPr>
      <w:r>
        <w:separator/>
      </w:r>
    </w:p>
  </w:endnote>
  <w:endnote w:type="continuationSeparator" w:id="0">
    <w:p w:rsidR="00FA70D0" w:rsidP="008C41B8" w:rsidRDefault="00FA70D0" w14:paraId="1AA6C15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HfW precursive semi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70D0" w:rsidP="008C41B8" w:rsidRDefault="00FA70D0" w14:paraId="38AFD1D5" w14:textId="77777777">
      <w:pPr>
        <w:spacing w:after="0" w:line="240" w:lineRule="auto"/>
      </w:pPr>
      <w:r>
        <w:separator/>
      </w:r>
    </w:p>
  </w:footnote>
  <w:footnote w:type="continuationSeparator" w:id="0">
    <w:p w:rsidR="00FA70D0" w:rsidP="008C41B8" w:rsidRDefault="00FA70D0" w14:paraId="5E9B584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2399E"/>
    <w:multiLevelType w:val="hybridMultilevel"/>
    <w:tmpl w:val="4CC8E4A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F2B4A0F"/>
    <w:multiLevelType w:val="hybridMultilevel"/>
    <w:tmpl w:val="E3C8F32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3308187">
    <w:abstractNumId w:val="0"/>
  </w:num>
  <w:num w:numId="2" w16cid:durableId="142711740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C3"/>
    <w:rsid w:val="000040C8"/>
    <w:rsid w:val="00004139"/>
    <w:rsid w:val="00006E59"/>
    <w:rsid w:val="000111E3"/>
    <w:rsid w:val="00022480"/>
    <w:rsid w:val="00026DE3"/>
    <w:rsid w:val="00032068"/>
    <w:rsid w:val="0004395D"/>
    <w:rsid w:val="000534A1"/>
    <w:rsid w:val="000661EF"/>
    <w:rsid w:val="00085E45"/>
    <w:rsid w:val="00087BC5"/>
    <w:rsid w:val="00095EC3"/>
    <w:rsid w:val="000A437D"/>
    <w:rsid w:val="000C757E"/>
    <w:rsid w:val="000D751D"/>
    <w:rsid w:val="000F04FF"/>
    <w:rsid w:val="000F0CAF"/>
    <w:rsid w:val="000F0F6B"/>
    <w:rsid w:val="001152DE"/>
    <w:rsid w:val="00122893"/>
    <w:rsid w:val="00131C00"/>
    <w:rsid w:val="00135732"/>
    <w:rsid w:val="00141960"/>
    <w:rsid w:val="00176A7D"/>
    <w:rsid w:val="00183C3E"/>
    <w:rsid w:val="00184451"/>
    <w:rsid w:val="00187738"/>
    <w:rsid w:val="001B3CFA"/>
    <w:rsid w:val="001B6C92"/>
    <w:rsid w:val="001D54FB"/>
    <w:rsid w:val="001D70BE"/>
    <w:rsid w:val="00201F32"/>
    <w:rsid w:val="002203EA"/>
    <w:rsid w:val="00225AEA"/>
    <w:rsid w:val="00227482"/>
    <w:rsid w:val="00252B12"/>
    <w:rsid w:val="002605A1"/>
    <w:rsid w:val="00265878"/>
    <w:rsid w:val="00267D59"/>
    <w:rsid w:val="002803D9"/>
    <w:rsid w:val="00280D57"/>
    <w:rsid w:val="002B0022"/>
    <w:rsid w:val="002B6A24"/>
    <w:rsid w:val="002B7841"/>
    <w:rsid w:val="002D00A9"/>
    <w:rsid w:val="002F10BC"/>
    <w:rsid w:val="002F4A3F"/>
    <w:rsid w:val="00302C86"/>
    <w:rsid w:val="00302CFA"/>
    <w:rsid w:val="00304769"/>
    <w:rsid w:val="00312174"/>
    <w:rsid w:val="0031523C"/>
    <w:rsid w:val="003225CC"/>
    <w:rsid w:val="00325FAE"/>
    <w:rsid w:val="003436C6"/>
    <w:rsid w:val="0036771D"/>
    <w:rsid w:val="0037537E"/>
    <w:rsid w:val="0038325D"/>
    <w:rsid w:val="003929C5"/>
    <w:rsid w:val="00393E32"/>
    <w:rsid w:val="003A0FA8"/>
    <w:rsid w:val="003B2C5F"/>
    <w:rsid w:val="003C1323"/>
    <w:rsid w:val="003C2F5E"/>
    <w:rsid w:val="003C324A"/>
    <w:rsid w:val="003F695B"/>
    <w:rsid w:val="00430240"/>
    <w:rsid w:val="004506FE"/>
    <w:rsid w:val="00466889"/>
    <w:rsid w:val="004800FD"/>
    <w:rsid w:val="004E473B"/>
    <w:rsid w:val="004F29BC"/>
    <w:rsid w:val="00525F05"/>
    <w:rsid w:val="0053733A"/>
    <w:rsid w:val="005841BC"/>
    <w:rsid w:val="005A1838"/>
    <w:rsid w:val="005A1F5B"/>
    <w:rsid w:val="005C18B6"/>
    <w:rsid w:val="0060368A"/>
    <w:rsid w:val="00620435"/>
    <w:rsid w:val="006254D7"/>
    <w:rsid w:val="0062626D"/>
    <w:rsid w:val="0063064F"/>
    <w:rsid w:val="0063194E"/>
    <w:rsid w:val="00632058"/>
    <w:rsid w:val="00646ED2"/>
    <w:rsid w:val="006474D2"/>
    <w:rsid w:val="00672256"/>
    <w:rsid w:val="00674B19"/>
    <w:rsid w:val="00681CEB"/>
    <w:rsid w:val="006953B0"/>
    <w:rsid w:val="006A0E60"/>
    <w:rsid w:val="006A347F"/>
    <w:rsid w:val="006E60BA"/>
    <w:rsid w:val="006F0DCF"/>
    <w:rsid w:val="006F6DB6"/>
    <w:rsid w:val="00706904"/>
    <w:rsid w:val="007134BA"/>
    <w:rsid w:val="00720E61"/>
    <w:rsid w:val="00724AF0"/>
    <w:rsid w:val="00737049"/>
    <w:rsid w:val="007754CC"/>
    <w:rsid w:val="00785089"/>
    <w:rsid w:val="00793F82"/>
    <w:rsid w:val="007B0412"/>
    <w:rsid w:val="007B6717"/>
    <w:rsid w:val="008128DC"/>
    <w:rsid w:val="008315BE"/>
    <w:rsid w:val="008464DE"/>
    <w:rsid w:val="00865A39"/>
    <w:rsid w:val="00874B0B"/>
    <w:rsid w:val="00875DE0"/>
    <w:rsid w:val="00882EFB"/>
    <w:rsid w:val="008C41B8"/>
    <w:rsid w:val="00900E45"/>
    <w:rsid w:val="009100A8"/>
    <w:rsid w:val="00926ACC"/>
    <w:rsid w:val="00927CA8"/>
    <w:rsid w:val="0094260B"/>
    <w:rsid w:val="0096579A"/>
    <w:rsid w:val="00975AFF"/>
    <w:rsid w:val="00987564"/>
    <w:rsid w:val="009B3631"/>
    <w:rsid w:val="009C1B39"/>
    <w:rsid w:val="009D0317"/>
    <w:rsid w:val="009D19F7"/>
    <w:rsid w:val="009E52E3"/>
    <w:rsid w:val="009E531E"/>
    <w:rsid w:val="009F5444"/>
    <w:rsid w:val="00A0026D"/>
    <w:rsid w:val="00A14165"/>
    <w:rsid w:val="00A202B3"/>
    <w:rsid w:val="00A22F1A"/>
    <w:rsid w:val="00A30AE6"/>
    <w:rsid w:val="00A515DF"/>
    <w:rsid w:val="00A61CC2"/>
    <w:rsid w:val="00A71C5C"/>
    <w:rsid w:val="00A7454D"/>
    <w:rsid w:val="00A74FC5"/>
    <w:rsid w:val="00A82FB9"/>
    <w:rsid w:val="00A8313F"/>
    <w:rsid w:val="00B11B51"/>
    <w:rsid w:val="00B12027"/>
    <w:rsid w:val="00B268AC"/>
    <w:rsid w:val="00B52A8A"/>
    <w:rsid w:val="00B55DB8"/>
    <w:rsid w:val="00B72661"/>
    <w:rsid w:val="00B84FC3"/>
    <w:rsid w:val="00B94055"/>
    <w:rsid w:val="00BA3559"/>
    <w:rsid w:val="00BC6462"/>
    <w:rsid w:val="00BF19AE"/>
    <w:rsid w:val="00C0619F"/>
    <w:rsid w:val="00C124F1"/>
    <w:rsid w:val="00C31165"/>
    <w:rsid w:val="00C344B7"/>
    <w:rsid w:val="00C410F8"/>
    <w:rsid w:val="00C462C5"/>
    <w:rsid w:val="00C4763F"/>
    <w:rsid w:val="00C61BBC"/>
    <w:rsid w:val="00C856E3"/>
    <w:rsid w:val="00C86AF1"/>
    <w:rsid w:val="00C9189A"/>
    <w:rsid w:val="00C975BF"/>
    <w:rsid w:val="00CB385A"/>
    <w:rsid w:val="00CC369E"/>
    <w:rsid w:val="00CD0298"/>
    <w:rsid w:val="00CD4B5E"/>
    <w:rsid w:val="00CF4437"/>
    <w:rsid w:val="00D16119"/>
    <w:rsid w:val="00D167F6"/>
    <w:rsid w:val="00D216AF"/>
    <w:rsid w:val="00DA1FAA"/>
    <w:rsid w:val="00DB1330"/>
    <w:rsid w:val="00DB3E0A"/>
    <w:rsid w:val="00E004A2"/>
    <w:rsid w:val="00E01C1A"/>
    <w:rsid w:val="00E21FA5"/>
    <w:rsid w:val="00E23A65"/>
    <w:rsid w:val="00E506B5"/>
    <w:rsid w:val="00E52DEA"/>
    <w:rsid w:val="00E543C2"/>
    <w:rsid w:val="00EC27F0"/>
    <w:rsid w:val="00EC3EF4"/>
    <w:rsid w:val="00ED3CF4"/>
    <w:rsid w:val="00EE2F55"/>
    <w:rsid w:val="00EF2E2D"/>
    <w:rsid w:val="00F025D0"/>
    <w:rsid w:val="00F14E71"/>
    <w:rsid w:val="00F441E6"/>
    <w:rsid w:val="00F54DD0"/>
    <w:rsid w:val="00F623FA"/>
    <w:rsid w:val="00F67DAB"/>
    <w:rsid w:val="00F7043D"/>
    <w:rsid w:val="00F831BD"/>
    <w:rsid w:val="00FA3A91"/>
    <w:rsid w:val="00FA70D0"/>
    <w:rsid w:val="00FB5796"/>
    <w:rsid w:val="00FC402C"/>
    <w:rsid w:val="06E2C22B"/>
    <w:rsid w:val="0D01659B"/>
    <w:rsid w:val="0F331521"/>
    <w:rsid w:val="142ABB98"/>
    <w:rsid w:val="23919EB9"/>
    <w:rsid w:val="323E8E18"/>
    <w:rsid w:val="36539BC0"/>
    <w:rsid w:val="36874BF1"/>
    <w:rsid w:val="36F4511C"/>
    <w:rsid w:val="3EF7A3F0"/>
    <w:rsid w:val="67F83C66"/>
    <w:rsid w:val="68AF15FB"/>
    <w:rsid w:val="6CB3989A"/>
    <w:rsid w:val="708BAE71"/>
    <w:rsid w:val="744A89B8"/>
    <w:rsid w:val="79C44180"/>
    <w:rsid w:val="7AD595E4"/>
    <w:rsid w:val="7F8A8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9F24F"/>
  <w15:chartTrackingRefBased/>
  <w15:docId w15:val="{963F1087-86A8-4B85-8870-C0DF7CCDC1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4395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5EC3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E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E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E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E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E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95E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95E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95E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95E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95E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95E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95E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95E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95E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E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95E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EC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9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EC3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095E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EC3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95E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E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95E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EC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95EC3"/>
    <w:pPr>
      <w:spacing w:after="0" w:line="240" w:lineRule="auto"/>
    </w:pPr>
  </w:style>
  <w:style w:type="table" w:styleId="TableGrid">
    <w:name w:val="Table Grid"/>
    <w:basedOn w:val="TableNormal"/>
    <w:uiPriority w:val="39"/>
    <w:rsid w:val="00095EC3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8C41B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C41B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C41B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C41B8"/>
    <w:rPr>
      <w:sz w:val="22"/>
      <w:szCs w:val="22"/>
    </w:rPr>
  </w:style>
  <w:style w:type="character" w:styleId="normaltextrun" w:customStyle="1">
    <w:name w:val="normaltextrun"/>
    <w:basedOn w:val="DefaultParagraphFont"/>
    <w:rsid w:val="009D0317"/>
  </w:style>
  <w:style w:type="character" w:styleId="eop" w:customStyle="1">
    <w:name w:val="eop"/>
    <w:basedOn w:val="DefaultParagraphFont"/>
    <w:rsid w:val="009D0317"/>
  </w:style>
  <w:style w:type="paragraph" w:styleId="paragraph" w:customStyle="1">
    <w:name w:val="paragraph"/>
    <w:basedOn w:val="Normal"/>
    <w:rsid w:val="002B784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3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C3C0AA82AEE46B7711C56729FD102" ma:contentTypeVersion="15" ma:contentTypeDescription="Create a new document." ma:contentTypeScope="" ma:versionID="1b4e164430cbcdfd07799ce1bfa51883">
  <xsd:schema xmlns:xsd="http://www.w3.org/2001/XMLSchema" xmlns:xs="http://www.w3.org/2001/XMLSchema" xmlns:p="http://schemas.microsoft.com/office/2006/metadata/properties" xmlns:ns1="http://schemas.microsoft.com/sharepoint/v3" xmlns:ns2="236fb8df-97cc-435b-9126-b0b163293c2e" xmlns:ns3="43e4a015-b099-4b1d-a836-89b8d97c1722" targetNamespace="http://schemas.microsoft.com/office/2006/metadata/properties" ma:root="true" ma:fieldsID="75ce24a154ac6a391fc475a28c70888a" ns1:_="" ns2:_="" ns3:_="">
    <xsd:import namespace="http://schemas.microsoft.com/sharepoint/v3"/>
    <xsd:import namespace="236fb8df-97cc-435b-9126-b0b163293c2e"/>
    <xsd:import namespace="43e4a015-b099-4b1d-a836-89b8d97c17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fb8df-97cc-435b-9126-b0b163293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d1a20f7-5f2f-4f65-99a8-0eb8427978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4a015-b099-4b1d-a836-89b8d97c1722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0535c85-3ca8-4b01-9454-d71669240f80}" ma:internalName="TaxCatchAll" ma:showField="CatchAllData" ma:web="43e4a015-b099-4b1d-a836-89b8d97c17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43e4a015-b099-4b1d-a836-89b8d97c1722" xsi:nil="true"/>
    <lcf76f155ced4ddcb4097134ff3c332f xmlns="236fb8df-97cc-435b-9126-b0b163293c2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D879C2C-F3C8-456A-827C-505D498C3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3EF75F-D3AC-4FCB-BE18-BC02C4F90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6fb8df-97cc-435b-9126-b0b163293c2e"/>
    <ds:schemaRef ds:uri="43e4a015-b099-4b1d-a836-89b8d97c1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86F0DF-E8E0-4CC1-BA2F-D22368193C6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3e4a015-b099-4b1d-a836-89b8d97c1722"/>
    <ds:schemaRef ds:uri="236fb8df-97cc-435b-9126-b0b163293c2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Megan Kersey</dc:creator>
  <keywords/>
  <dc:description/>
  <lastModifiedBy>Emma Gibbons</lastModifiedBy>
  <revision>128</revision>
  <dcterms:created xsi:type="dcterms:W3CDTF">2026-06-03T18:21:00.0000000Z</dcterms:created>
  <dcterms:modified xsi:type="dcterms:W3CDTF">2026-09-01T16:13:48.0185890Z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0x0101006C4C3C0AA82AEE46B7711C56729FD102</vt:lpwstr>
  </property>
  <property fmtid="{D5CDD505-2E9C-101B-9397-08002B2CF9AE}" pid="3" name="MediaServiceImageTags">
    <vt:lpwstr/>
  </property>
</Properties>
</file>