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E1A54" w14:textId="2448D738" w:rsidR="00095EC3" w:rsidRDefault="00646ED2" w:rsidP="00095EC3">
      <w:pPr>
        <w:pStyle w:val="NoSpacing"/>
        <w:jc w:val="center"/>
        <w:rPr>
          <w:rFonts w:ascii="HfW precursive semibold" w:hAnsi="HfW precursive semibold"/>
          <w:b/>
          <w:bCs/>
          <w:u w:val="single"/>
        </w:rPr>
      </w:pPr>
      <w:r w:rsidRPr="00095EC3">
        <w:rPr>
          <w:rFonts w:ascii="HfW precursive semibold" w:hAnsi="HfW precursive semibold"/>
          <w:b/>
          <w:bCs/>
          <w:noProof/>
          <w:u w:val="single"/>
          <w:lang w:eastAsia="en-GB"/>
        </w:rPr>
        <w:drawing>
          <wp:anchor distT="0" distB="0" distL="114300" distR="114300" simplePos="0" relativeHeight="251658241" behindDoc="0" locked="0" layoutInCell="1" allowOverlap="1" wp14:anchorId="20E0E086" wp14:editId="6BC808CA">
            <wp:simplePos x="0" y="0"/>
            <wp:positionH relativeFrom="column">
              <wp:posOffset>9087675</wp:posOffset>
            </wp:positionH>
            <wp:positionV relativeFrom="paragraph">
              <wp:posOffset>-362585</wp:posOffset>
            </wp:positionV>
            <wp:extent cx="854710" cy="854710"/>
            <wp:effectExtent l="0" t="0" r="0" b="0"/>
            <wp:wrapNone/>
            <wp:docPr id="100815492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83766" name="Graphic 1450083766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5EC3">
        <w:rPr>
          <w:rFonts w:ascii="HfW precursive semibold" w:hAnsi="HfW precursive semibold"/>
          <w:b/>
          <w:bCs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184D4BAC" wp14:editId="63793CC9">
            <wp:simplePos x="0" y="0"/>
            <wp:positionH relativeFrom="column">
              <wp:posOffset>-141160</wp:posOffset>
            </wp:positionH>
            <wp:positionV relativeFrom="paragraph">
              <wp:posOffset>-384175</wp:posOffset>
            </wp:positionV>
            <wp:extent cx="854710" cy="854710"/>
            <wp:effectExtent l="0" t="0" r="0" b="0"/>
            <wp:wrapNone/>
            <wp:docPr id="145008376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083766" name="Graphic 1450083766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5EC3" w:rsidRPr="00095EC3">
        <w:rPr>
          <w:rFonts w:ascii="HfW precursive semibold" w:hAnsi="HfW precursive semibold"/>
          <w:b/>
          <w:bCs/>
          <w:u w:val="single"/>
        </w:rPr>
        <w:t xml:space="preserve">Year </w:t>
      </w:r>
      <w:r w:rsidR="0063207E">
        <w:rPr>
          <w:rFonts w:ascii="HfW precursive semibold" w:hAnsi="HfW precursive semibold"/>
          <w:b/>
          <w:bCs/>
          <w:u w:val="single"/>
        </w:rPr>
        <w:t>3</w:t>
      </w:r>
      <w:r w:rsidR="00095EC3" w:rsidRPr="00095EC3">
        <w:rPr>
          <w:rFonts w:ascii="HfW precursive semibold" w:hAnsi="HfW precursive semibold"/>
          <w:b/>
          <w:bCs/>
          <w:u w:val="single"/>
        </w:rPr>
        <w:t xml:space="preserve"> </w:t>
      </w:r>
      <w:r w:rsidR="007134BA">
        <w:rPr>
          <w:rFonts w:ascii="HfW precursive semibold" w:hAnsi="HfW precursive semibold"/>
          <w:b/>
          <w:bCs/>
          <w:u w:val="single"/>
        </w:rPr>
        <w:t>Medium</w:t>
      </w:r>
      <w:r w:rsidR="00095EC3" w:rsidRPr="00095EC3">
        <w:rPr>
          <w:rFonts w:ascii="HfW precursive semibold" w:hAnsi="HfW precursive semibold"/>
          <w:b/>
          <w:bCs/>
          <w:u w:val="single"/>
        </w:rPr>
        <w:t xml:space="preserve"> Term </w:t>
      </w:r>
      <w:r w:rsidR="000F04FF">
        <w:rPr>
          <w:rFonts w:ascii="HfW precursive semibold" w:hAnsi="HfW precursive semibold"/>
          <w:b/>
          <w:bCs/>
          <w:u w:val="single"/>
        </w:rPr>
        <w:t xml:space="preserve">__ </w:t>
      </w:r>
      <w:r w:rsidR="00095EC3" w:rsidRPr="00095EC3">
        <w:rPr>
          <w:rFonts w:ascii="HfW precursive semibold" w:hAnsi="HfW precursive semibold"/>
          <w:b/>
          <w:bCs/>
          <w:u w:val="single"/>
        </w:rPr>
        <w:t>Plan 2026-2027</w:t>
      </w:r>
    </w:p>
    <w:p w14:paraId="357A6DDF" w14:textId="77777777" w:rsidR="00095EC3" w:rsidRDefault="00095EC3" w:rsidP="00095EC3">
      <w:pPr>
        <w:pStyle w:val="NoSpacing"/>
        <w:jc w:val="center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14"/>
        <w:gridCol w:w="3141"/>
        <w:gridCol w:w="3078"/>
        <w:gridCol w:w="3078"/>
      </w:tblGrid>
      <w:tr w:rsidR="00095EC3" w:rsidRPr="00734981" w14:paraId="0EDBAEFB" w14:textId="77777777" w:rsidTr="002F3B4F">
        <w:tc>
          <w:tcPr>
            <w:tcW w:w="15388" w:type="dxa"/>
            <w:gridSpan w:val="5"/>
            <w:shd w:val="clear" w:color="auto" w:fill="D86DCB" w:themeFill="accent5" w:themeFillTint="99"/>
          </w:tcPr>
          <w:p w14:paraId="7FF90257" w14:textId="77777777" w:rsidR="00095EC3" w:rsidRPr="00734981" w:rsidRDefault="00095EC3" w:rsidP="002F3B4F">
            <w:pPr>
              <w:jc w:val="center"/>
              <w:rPr>
                <w:rFonts w:ascii="HfW precursive semibold" w:hAnsi="HfW precursive semibold"/>
                <w:b/>
                <w:bCs/>
                <w:sz w:val="24"/>
                <w:szCs w:val="24"/>
              </w:rPr>
            </w:pPr>
            <w:r w:rsidRPr="00734981">
              <w:rPr>
                <w:rFonts w:ascii="HfW precursive semibold" w:hAnsi="HfW precursive semibold"/>
                <w:b/>
                <w:bCs/>
                <w:sz w:val="24"/>
                <w:szCs w:val="24"/>
              </w:rPr>
              <w:t>Vision: ‘Giving children the keys to unlock the future.’</w:t>
            </w:r>
          </w:p>
        </w:tc>
      </w:tr>
      <w:tr w:rsidR="00095EC3" w:rsidRPr="00841E11" w14:paraId="6AECA0F5" w14:textId="77777777" w:rsidTr="002F3B4F">
        <w:tc>
          <w:tcPr>
            <w:tcW w:w="3077" w:type="dxa"/>
            <w:shd w:val="clear" w:color="auto" w:fill="E59EDC" w:themeFill="accent5" w:themeFillTint="66"/>
          </w:tcPr>
          <w:p w14:paraId="1CD491E7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Strong Values</w:t>
            </w:r>
          </w:p>
          <w:p w14:paraId="21EDFFAB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Caring, sharing, forgiveness, respect and questioning.</w:t>
            </w:r>
          </w:p>
        </w:tc>
        <w:tc>
          <w:tcPr>
            <w:tcW w:w="3014" w:type="dxa"/>
            <w:shd w:val="clear" w:color="auto" w:fill="E59EDC" w:themeFill="accent5" w:themeFillTint="66"/>
          </w:tcPr>
          <w:p w14:paraId="4276182A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Inspiring Learning</w:t>
            </w:r>
          </w:p>
          <w:p w14:paraId="4789E351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Inspire, motivate and engage learners.</w:t>
            </w:r>
          </w:p>
          <w:p w14:paraId="0FE26F06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Achieve well from their individual starting points</w:t>
            </w:r>
          </w:p>
        </w:tc>
        <w:tc>
          <w:tcPr>
            <w:tcW w:w="3141" w:type="dxa"/>
            <w:shd w:val="clear" w:color="auto" w:fill="E59EDC" w:themeFill="accent5" w:themeFillTint="66"/>
          </w:tcPr>
          <w:p w14:paraId="7CC9EF6D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Positive Behaviour</w:t>
            </w:r>
          </w:p>
          <w:p w14:paraId="69F315EA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Taught how to be responsible, conscientious members of our school. Ready, respectful, safe.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14:paraId="2D9CB2D0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Nurturing Relationships</w:t>
            </w:r>
            <w:r w:rsidRPr="00841E11">
              <w:rPr>
                <w:rFonts w:ascii="HfW precursive semibold" w:hAnsi="HfW precursive semibold"/>
                <w:sz w:val="20"/>
                <w:szCs w:val="20"/>
              </w:rPr>
              <w:t xml:space="preserve"> </w:t>
            </w:r>
          </w:p>
          <w:p w14:paraId="6F849240" w14:textId="77777777" w:rsidR="00095EC3" w:rsidRPr="00841E11" w:rsidRDefault="00095EC3" w:rsidP="002F3B4F">
            <w:pPr>
              <w:spacing w:line="240" w:lineRule="auto"/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Know our children well. Caring and supportive environment. Positive relationships.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14:paraId="4BEBA666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Inclusion for All</w:t>
            </w:r>
          </w:p>
          <w:p w14:paraId="2A5B685B" w14:textId="77777777" w:rsidR="00095EC3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Provision for all learners.</w:t>
            </w:r>
          </w:p>
          <w:p w14:paraId="0FBF219C" w14:textId="77777777" w:rsidR="00095EC3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Adaptive teaching.</w:t>
            </w:r>
          </w:p>
          <w:p w14:paraId="32791A24" w14:textId="77777777" w:rsidR="00095EC3" w:rsidRPr="00841E11" w:rsidRDefault="00095EC3" w:rsidP="002F3B4F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Safe environment.</w:t>
            </w:r>
          </w:p>
        </w:tc>
      </w:tr>
    </w:tbl>
    <w:p w14:paraId="5E07D9BF" w14:textId="77777777" w:rsidR="00095EC3" w:rsidRDefault="00095EC3" w:rsidP="00095EC3">
      <w:pPr>
        <w:pStyle w:val="NoSpacing"/>
        <w:rPr>
          <w:rFonts w:ascii="HfW precursive semibold" w:hAnsi="HfW precursive semibold"/>
          <w:b/>
          <w:bCs/>
          <w:u w:val="single"/>
        </w:rPr>
      </w:pPr>
    </w:p>
    <w:p w14:paraId="0A762DBB" w14:textId="1D598CC8" w:rsidR="00E543C2" w:rsidRDefault="00E543C2" w:rsidP="00095EC3">
      <w:pPr>
        <w:pStyle w:val="NoSpacing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15386" w:type="dxa"/>
        <w:tblLayout w:type="fixed"/>
        <w:tblLook w:val="04A0" w:firstRow="1" w:lastRow="0" w:firstColumn="1" w:lastColumn="0" w:noHBand="0" w:noVBand="1"/>
      </w:tblPr>
      <w:tblGrid>
        <w:gridCol w:w="630"/>
        <w:gridCol w:w="592"/>
        <w:gridCol w:w="1608"/>
        <w:gridCol w:w="1701"/>
        <w:gridCol w:w="1701"/>
        <w:gridCol w:w="1985"/>
        <w:gridCol w:w="1984"/>
        <w:gridCol w:w="1843"/>
        <w:gridCol w:w="490"/>
        <w:gridCol w:w="1353"/>
        <w:gridCol w:w="1417"/>
        <w:gridCol w:w="82"/>
      </w:tblGrid>
      <w:tr w:rsidR="00772555" w:rsidRPr="00FF03E3" w14:paraId="6A7C416B" w14:textId="0FF5B95E" w:rsidTr="00E9143D">
        <w:trPr>
          <w:trHeight w:val="590"/>
        </w:trPr>
        <w:tc>
          <w:tcPr>
            <w:tcW w:w="2830" w:type="dxa"/>
            <w:gridSpan w:val="3"/>
          </w:tcPr>
          <w:p w14:paraId="4486A3D6" w14:textId="77777777" w:rsidR="00772555" w:rsidRPr="00FF03E3" w:rsidRDefault="00772555" w:rsidP="00C86AF1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Theme</w:t>
            </w:r>
          </w:p>
          <w:p w14:paraId="2866B7AF" w14:textId="0E809647" w:rsidR="00772555" w:rsidRPr="00FF03E3" w:rsidRDefault="00772555" w:rsidP="00C86AF1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Geography</w:t>
            </w:r>
          </w:p>
        </w:tc>
        <w:tc>
          <w:tcPr>
            <w:tcW w:w="3402" w:type="dxa"/>
            <w:gridSpan w:val="2"/>
          </w:tcPr>
          <w:p w14:paraId="755B0BB2" w14:textId="12345E75" w:rsidR="00772555" w:rsidRPr="00FF03E3" w:rsidRDefault="00772555" w:rsidP="00C86AF1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Worship</w:t>
            </w:r>
          </w:p>
          <w:p w14:paraId="1A936318" w14:textId="4A29F771" w:rsidR="00772555" w:rsidRPr="00FF03E3" w:rsidRDefault="00772555" w:rsidP="00C86AF1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Respect</w:t>
            </w:r>
          </w:p>
        </w:tc>
        <w:tc>
          <w:tcPr>
            <w:tcW w:w="6302" w:type="dxa"/>
            <w:gridSpan w:val="4"/>
          </w:tcPr>
          <w:p w14:paraId="60D773E9" w14:textId="023A4A2E" w:rsidR="00772555" w:rsidRPr="00FF03E3" w:rsidRDefault="00772555" w:rsidP="00C86AF1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Author Focus</w:t>
            </w:r>
          </w:p>
          <w:p w14:paraId="5BB05684" w14:textId="77E6A42D" w:rsidR="00772555" w:rsidRPr="00FF03E3" w:rsidRDefault="006D5462" w:rsidP="00C86AF1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Frank Cottrell-Boyce</w:t>
            </w:r>
          </w:p>
        </w:tc>
        <w:tc>
          <w:tcPr>
            <w:tcW w:w="2852" w:type="dxa"/>
            <w:gridSpan w:val="3"/>
          </w:tcPr>
          <w:p w14:paraId="6EC4CC03" w14:textId="2629E0DD" w:rsidR="00772555" w:rsidRPr="00FF03E3" w:rsidRDefault="00772555" w:rsidP="00C86AF1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Class Reader</w:t>
            </w:r>
          </w:p>
          <w:p w14:paraId="60D4F6D5" w14:textId="1F3DE686" w:rsidR="00772555" w:rsidRPr="00FF03E3" w:rsidRDefault="006D5462" w:rsidP="00C86AF1">
            <w:pPr>
              <w:widowControl w:val="0"/>
              <w:jc w:val="center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</w:rPr>
              <w:t>Cosmic</w:t>
            </w:r>
          </w:p>
        </w:tc>
      </w:tr>
      <w:tr w:rsidR="00B4037E" w:rsidRPr="00FF03E3" w14:paraId="3607F73B" w14:textId="66939C12" w:rsidTr="00E9143D">
        <w:tc>
          <w:tcPr>
            <w:tcW w:w="1222" w:type="dxa"/>
            <w:gridSpan w:val="2"/>
          </w:tcPr>
          <w:p w14:paraId="5F4CB2AD" w14:textId="5E84EF11" w:rsidR="00B4037E" w:rsidRPr="00FF03E3" w:rsidRDefault="00B4037E" w:rsidP="00620435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  <w:b/>
                <w:bCs/>
                <w:u w:val="single"/>
              </w:rPr>
              <w:t xml:space="preserve">Week </w:t>
            </w:r>
          </w:p>
        </w:tc>
        <w:tc>
          <w:tcPr>
            <w:tcW w:w="1608" w:type="dxa"/>
            <w:shd w:val="clear" w:color="auto" w:fill="FFFFFF" w:themeFill="background1"/>
          </w:tcPr>
          <w:p w14:paraId="7E171581" w14:textId="241618B0" w:rsidR="00B4037E" w:rsidRPr="00FF03E3" w:rsidRDefault="00B4037E" w:rsidP="002F3B4F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Week 1</w:t>
            </w:r>
            <w:r w:rsidR="00894E78" w:rsidRPr="00FF03E3">
              <w:rPr>
                <w:rFonts w:ascii="HfW precursive semibold" w:hAnsi="HfW precursive semibold"/>
                <w:b/>
                <w:bCs/>
              </w:rPr>
              <w:t xml:space="preserve"> (2 days)</w:t>
            </w:r>
          </w:p>
        </w:tc>
        <w:tc>
          <w:tcPr>
            <w:tcW w:w="1701" w:type="dxa"/>
            <w:shd w:val="clear" w:color="auto" w:fill="FFFFFF" w:themeFill="background1"/>
          </w:tcPr>
          <w:p w14:paraId="7A1AC454" w14:textId="416B3132" w:rsidR="00B4037E" w:rsidRPr="00FF03E3" w:rsidRDefault="00B4037E" w:rsidP="002F3B4F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Week 2</w:t>
            </w:r>
          </w:p>
        </w:tc>
        <w:tc>
          <w:tcPr>
            <w:tcW w:w="1701" w:type="dxa"/>
            <w:shd w:val="clear" w:color="auto" w:fill="FFFFFF" w:themeFill="background1"/>
          </w:tcPr>
          <w:p w14:paraId="1BAC7AF9" w14:textId="14A1A4A2" w:rsidR="00B4037E" w:rsidRPr="00FF03E3" w:rsidRDefault="00B4037E" w:rsidP="002F3B4F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Week 3</w:t>
            </w:r>
          </w:p>
        </w:tc>
        <w:tc>
          <w:tcPr>
            <w:tcW w:w="1985" w:type="dxa"/>
            <w:shd w:val="clear" w:color="auto" w:fill="FFFFFF" w:themeFill="background1"/>
          </w:tcPr>
          <w:p w14:paraId="008D7504" w14:textId="37FD44DC" w:rsidR="00B4037E" w:rsidRPr="00FF03E3" w:rsidRDefault="00B4037E" w:rsidP="002F3B4F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Week 4</w:t>
            </w:r>
          </w:p>
        </w:tc>
        <w:tc>
          <w:tcPr>
            <w:tcW w:w="1984" w:type="dxa"/>
            <w:shd w:val="clear" w:color="auto" w:fill="FFFFFF" w:themeFill="background1"/>
          </w:tcPr>
          <w:p w14:paraId="117FB7FB" w14:textId="206139B0" w:rsidR="00B4037E" w:rsidRPr="00FF03E3" w:rsidRDefault="00B4037E" w:rsidP="002F3B4F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Week 5</w:t>
            </w:r>
          </w:p>
        </w:tc>
        <w:tc>
          <w:tcPr>
            <w:tcW w:w="1843" w:type="dxa"/>
            <w:shd w:val="clear" w:color="auto" w:fill="FFFFFF" w:themeFill="background1"/>
          </w:tcPr>
          <w:p w14:paraId="086C1901" w14:textId="3CA9160C" w:rsidR="00B4037E" w:rsidRPr="00FF03E3" w:rsidRDefault="00B4037E" w:rsidP="002F3B4F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Week 6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14:paraId="4F65D224" w14:textId="1E063F9C" w:rsidR="00B4037E" w:rsidRPr="00FF03E3" w:rsidRDefault="00B4037E" w:rsidP="002F3B4F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Week 7</w:t>
            </w:r>
          </w:p>
        </w:tc>
        <w:tc>
          <w:tcPr>
            <w:tcW w:w="1499" w:type="dxa"/>
            <w:gridSpan w:val="2"/>
            <w:shd w:val="clear" w:color="auto" w:fill="FFFFFF" w:themeFill="background1"/>
          </w:tcPr>
          <w:p w14:paraId="47D73F45" w14:textId="34EEF392" w:rsidR="00B4037E" w:rsidRPr="00FF03E3" w:rsidRDefault="009177EF" w:rsidP="002F3B4F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Week 8 (</w:t>
            </w:r>
            <w:r w:rsidR="00B4037E" w:rsidRPr="00FF03E3">
              <w:rPr>
                <w:rFonts w:ascii="HfW precursive semibold" w:hAnsi="HfW precursive semibold"/>
                <w:b/>
                <w:bCs/>
              </w:rPr>
              <w:t>3 days</w:t>
            </w:r>
            <w:r w:rsidRPr="00FF03E3">
              <w:rPr>
                <w:rFonts w:ascii="HfW precursive semibold" w:hAnsi="HfW precursive semibold"/>
                <w:b/>
                <w:bCs/>
              </w:rPr>
              <w:t>)</w:t>
            </w:r>
          </w:p>
        </w:tc>
      </w:tr>
      <w:tr w:rsidR="00B4037E" w:rsidRPr="00FF03E3" w14:paraId="2BD1D5FB" w14:textId="27A32704" w:rsidTr="00E9143D">
        <w:tc>
          <w:tcPr>
            <w:tcW w:w="1222" w:type="dxa"/>
            <w:gridSpan w:val="2"/>
          </w:tcPr>
          <w:p w14:paraId="5E122F0D" w14:textId="621802B3" w:rsidR="00B4037E" w:rsidRPr="00FF03E3" w:rsidRDefault="00B4037E" w:rsidP="002F3B4F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  <w:b/>
                <w:bCs/>
                <w:u w:val="single"/>
              </w:rPr>
              <w:t>Key events</w:t>
            </w:r>
          </w:p>
        </w:tc>
        <w:tc>
          <w:tcPr>
            <w:tcW w:w="1608" w:type="dxa"/>
            <w:shd w:val="clear" w:color="auto" w:fill="FFFFFF" w:themeFill="background1"/>
          </w:tcPr>
          <w:p w14:paraId="5BEE3DF7" w14:textId="641918C3" w:rsidR="00B4037E" w:rsidRPr="00FF03E3" w:rsidRDefault="6FAC5403" w:rsidP="002F3B4F">
            <w:pPr>
              <w:widowControl w:val="0"/>
              <w:jc w:val="center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 w:cs="Calibri"/>
              </w:rPr>
              <w:t>Tues &amp; Weds:</w:t>
            </w:r>
          </w:p>
          <w:p w14:paraId="7AA3F331" w14:textId="79A4A39E" w:rsidR="00B4037E" w:rsidRPr="00FF03E3" w:rsidRDefault="6FAC5403" w:rsidP="002F3B4F">
            <w:pPr>
              <w:widowControl w:val="0"/>
              <w:jc w:val="center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 w:cs="Calibri"/>
              </w:rPr>
              <w:t>TD Days</w:t>
            </w:r>
          </w:p>
        </w:tc>
        <w:tc>
          <w:tcPr>
            <w:tcW w:w="1701" w:type="dxa"/>
            <w:shd w:val="clear" w:color="auto" w:fill="FFFFFF" w:themeFill="background1"/>
          </w:tcPr>
          <w:p w14:paraId="7EB58719" w14:textId="77777777" w:rsidR="00B4037E" w:rsidRPr="00FF03E3" w:rsidRDefault="00B4037E" w:rsidP="002F3B4F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50CC44B" w14:textId="77777777" w:rsidR="00B4037E" w:rsidRPr="00FF03E3" w:rsidRDefault="00B4037E" w:rsidP="002F3B4F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5D32E9D" w14:textId="77777777" w:rsidR="00B4037E" w:rsidRPr="00FF03E3" w:rsidRDefault="00B4037E" w:rsidP="002F3B4F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31B00DCF" w14:textId="02D41D47" w:rsidR="00B4037E" w:rsidRPr="00FF03E3" w:rsidRDefault="00B4037E" w:rsidP="002F3B4F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A0E90B2" w14:textId="77777777" w:rsidR="00B4037E" w:rsidRPr="00FF03E3" w:rsidRDefault="00B4037E" w:rsidP="002F3B4F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  <w:tc>
          <w:tcPr>
            <w:tcW w:w="1843" w:type="dxa"/>
            <w:gridSpan w:val="2"/>
            <w:shd w:val="clear" w:color="auto" w:fill="FFFFFF" w:themeFill="background1"/>
          </w:tcPr>
          <w:p w14:paraId="59A9B264" w14:textId="49CA900F" w:rsidR="00B4037E" w:rsidRPr="00FF03E3" w:rsidRDefault="00957A66" w:rsidP="002F3B4F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Tues &amp; Weds: Parents Eve</w:t>
            </w:r>
          </w:p>
        </w:tc>
        <w:tc>
          <w:tcPr>
            <w:tcW w:w="1499" w:type="dxa"/>
            <w:gridSpan w:val="2"/>
            <w:shd w:val="clear" w:color="auto" w:fill="FFFFFF" w:themeFill="background1"/>
          </w:tcPr>
          <w:p w14:paraId="391C7BFA" w14:textId="77777777" w:rsidR="00B4037E" w:rsidRPr="00FF03E3" w:rsidRDefault="00B4037E" w:rsidP="002F3B4F">
            <w:pPr>
              <w:widowControl w:val="0"/>
              <w:jc w:val="center"/>
              <w:rPr>
                <w:rFonts w:ascii="HfW precursive semibold" w:hAnsi="HfW precursive semibold" w:cs="Calibri"/>
              </w:rPr>
            </w:pPr>
          </w:p>
        </w:tc>
      </w:tr>
      <w:tr w:rsidR="00CA61A5" w:rsidRPr="00FF03E3" w14:paraId="3AD66E76" w14:textId="77777777" w:rsidTr="00E9143D">
        <w:tc>
          <w:tcPr>
            <w:tcW w:w="1222" w:type="dxa"/>
            <w:gridSpan w:val="2"/>
            <w:vMerge w:val="restart"/>
            <w:shd w:val="clear" w:color="auto" w:fill="F8E4F5"/>
          </w:tcPr>
          <w:p w14:paraId="51C0218B" w14:textId="77777777" w:rsidR="00CA61A5" w:rsidRPr="00FF03E3" w:rsidRDefault="00CA61A5" w:rsidP="00095EC3">
            <w:pPr>
              <w:pStyle w:val="NoSpacing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 xml:space="preserve">Writing </w:t>
            </w:r>
          </w:p>
          <w:p w14:paraId="20A26E69" w14:textId="77777777" w:rsidR="00CA61A5" w:rsidRPr="00FF03E3" w:rsidRDefault="00CA61A5" w:rsidP="00095EC3">
            <w:pPr>
              <w:pStyle w:val="NoSpacing"/>
              <w:rPr>
                <w:rFonts w:ascii="HfW precursive semibold" w:hAnsi="HfW precursive semibold"/>
                <w:b/>
                <w:bCs/>
              </w:rPr>
            </w:pPr>
          </w:p>
          <w:p w14:paraId="40258387" w14:textId="77777777" w:rsidR="00CA61A5" w:rsidRPr="00FF03E3" w:rsidRDefault="00CA61A5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A Home for Grace </w:t>
            </w:r>
          </w:p>
          <w:p w14:paraId="2B6CCDBE" w14:textId="77777777" w:rsidR="00CA61A5" w:rsidRPr="00FF03E3" w:rsidRDefault="00CA61A5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5AE67E84" w14:textId="77777777" w:rsidR="00CA61A5" w:rsidRPr="00FF03E3" w:rsidRDefault="00CA61A5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Kathryn White </w:t>
            </w:r>
          </w:p>
          <w:p w14:paraId="59C829F8" w14:textId="77777777" w:rsidR="00B51682" w:rsidRPr="00FF03E3" w:rsidRDefault="00B51682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73019CD0" w14:textId="5DA78D84" w:rsidR="00B51682" w:rsidRPr="00FF03E3" w:rsidRDefault="00B51682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  <w:noProof/>
                <w:lang w:eastAsia="en-GB"/>
              </w:rPr>
              <w:lastRenderedPageBreak/>
              <w:drawing>
                <wp:anchor distT="0" distB="0" distL="114300" distR="114300" simplePos="0" relativeHeight="251658242" behindDoc="0" locked="0" layoutInCell="1" allowOverlap="1" wp14:anchorId="7FECF52A" wp14:editId="408641E5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170815</wp:posOffset>
                  </wp:positionV>
                  <wp:extent cx="1029970" cy="1311275"/>
                  <wp:effectExtent l="0" t="0" r="0" b="0"/>
                  <wp:wrapTopAndBottom/>
                  <wp:docPr id="15563114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631149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970" cy="131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08" w:type="dxa"/>
          </w:tcPr>
          <w:p w14:paraId="1FE9BA8C" w14:textId="7640D9DD" w:rsidR="00CA61A5" w:rsidRPr="00FF03E3" w:rsidRDefault="00FC326F" w:rsidP="00FC326F">
            <w:pPr>
              <w:pStyle w:val="NoSpacing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lastRenderedPageBreak/>
              <w:t>Getting to know the text</w:t>
            </w:r>
          </w:p>
        </w:tc>
        <w:tc>
          <w:tcPr>
            <w:tcW w:w="1701" w:type="dxa"/>
          </w:tcPr>
          <w:p w14:paraId="64A63E63" w14:textId="65503955" w:rsidR="00CA61A5" w:rsidRPr="00FF03E3" w:rsidRDefault="00FC326F" w:rsidP="00FC326F">
            <w:pPr>
              <w:pStyle w:val="NoSpacing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 xml:space="preserve">Narrative </w:t>
            </w:r>
          </w:p>
        </w:tc>
        <w:tc>
          <w:tcPr>
            <w:tcW w:w="1701" w:type="dxa"/>
          </w:tcPr>
          <w:p w14:paraId="58B43846" w14:textId="52C38AB6" w:rsidR="00CA61A5" w:rsidRPr="00FF03E3" w:rsidRDefault="00FC326F" w:rsidP="00FC326F">
            <w:pPr>
              <w:pStyle w:val="NoSpacing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 xml:space="preserve">Narrative </w:t>
            </w:r>
          </w:p>
        </w:tc>
        <w:tc>
          <w:tcPr>
            <w:tcW w:w="1985" w:type="dxa"/>
          </w:tcPr>
          <w:p w14:paraId="14DFCD3E" w14:textId="6498155D" w:rsidR="00CA61A5" w:rsidRPr="00FF03E3" w:rsidRDefault="00BD190B" w:rsidP="00095EC3">
            <w:pPr>
              <w:pStyle w:val="NoSpacing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 xml:space="preserve">Narrative </w:t>
            </w:r>
          </w:p>
        </w:tc>
        <w:tc>
          <w:tcPr>
            <w:tcW w:w="1984" w:type="dxa"/>
          </w:tcPr>
          <w:p w14:paraId="68D18801" w14:textId="41B56FB8" w:rsidR="00CA61A5" w:rsidRPr="00FF03E3" w:rsidRDefault="00BD190B" w:rsidP="00095EC3">
            <w:pPr>
              <w:pStyle w:val="NoSpacing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Writing to Persuade</w:t>
            </w:r>
          </w:p>
        </w:tc>
        <w:tc>
          <w:tcPr>
            <w:tcW w:w="1843" w:type="dxa"/>
          </w:tcPr>
          <w:p w14:paraId="495B8F51" w14:textId="65966F6E" w:rsidR="00CA61A5" w:rsidRPr="00FF03E3" w:rsidRDefault="00BD190B" w:rsidP="00095EC3">
            <w:pPr>
              <w:pStyle w:val="NoSpacing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Writing to Persuade</w:t>
            </w:r>
          </w:p>
        </w:tc>
        <w:tc>
          <w:tcPr>
            <w:tcW w:w="1843" w:type="dxa"/>
            <w:gridSpan w:val="2"/>
          </w:tcPr>
          <w:p w14:paraId="5895E10E" w14:textId="2DA5440C" w:rsidR="00CA61A5" w:rsidRPr="00FF03E3" w:rsidRDefault="00BD190B" w:rsidP="00095EC3">
            <w:pPr>
              <w:pStyle w:val="NoSpacing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Writing to Persuade / Modern Poetry</w:t>
            </w:r>
          </w:p>
        </w:tc>
        <w:tc>
          <w:tcPr>
            <w:tcW w:w="1499" w:type="dxa"/>
            <w:gridSpan w:val="2"/>
          </w:tcPr>
          <w:p w14:paraId="08E7ACA2" w14:textId="1756BFA8" w:rsidR="00CA61A5" w:rsidRPr="00FF03E3" w:rsidRDefault="00BD190B" w:rsidP="00095EC3">
            <w:pPr>
              <w:pStyle w:val="NoSpacing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Modern Poetry</w:t>
            </w:r>
          </w:p>
        </w:tc>
      </w:tr>
      <w:tr w:rsidR="00CA61A5" w:rsidRPr="00FF03E3" w14:paraId="0CB2FB01" w14:textId="14CCF027" w:rsidTr="00E9143D">
        <w:tc>
          <w:tcPr>
            <w:tcW w:w="1222" w:type="dxa"/>
            <w:gridSpan w:val="2"/>
            <w:vMerge/>
          </w:tcPr>
          <w:p w14:paraId="4F6CFCF8" w14:textId="11EF38F2" w:rsidR="00CA61A5" w:rsidRPr="00FF03E3" w:rsidRDefault="00CA61A5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608" w:type="dxa"/>
          </w:tcPr>
          <w:p w14:paraId="65F31956" w14:textId="3BDD660E" w:rsidR="00CA61A5" w:rsidRPr="00FF03E3" w:rsidRDefault="00CA61A5" w:rsidP="001B3831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t>Reading the text. Wh</w:t>
            </w:r>
            <w:r w:rsidR="001B3831" w:rsidRPr="00FF03E3">
              <w:rPr>
                <w:rFonts w:ascii="HfW precursive semibold" w:hAnsi="HfW precursive semibold"/>
              </w:rPr>
              <w:t>a</w:t>
            </w:r>
            <w:r w:rsidRPr="00FF03E3">
              <w:rPr>
                <w:rFonts w:ascii="HfW precursive semibold" w:hAnsi="HfW precursive semibold"/>
              </w:rPr>
              <w:t>t doe</w:t>
            </w:r>
            <w:r w:rsidR="001B3831" w:rsidRPr="00FF03E3">
              <w:rPr>
                <w:rFonts w:ascii="HfW precursive semibold" w:hAnsi="HfW precursive semibold"/>
              </w:rPr>
              <w:t>s</w:t>
            </w:r>
            <w:r w:rsidRPr="00FF03E3">
              <w:rPr>
                <w:rFonts w:ascii="HfW precursive semibold" w:hAnsi="HfW precursive semibold"/>
              </w:rPr>
              <w:t xml:space="preserve"> home me</w:t>
            </w:r>
            <w:r w:rsidR="001B3831" w:rsidRPr="00FF03E3">
              <w:rPr>
                <w:rFonts w:ascii="HfW precursive semibold" w:hAnsi="HfW precursive semibold"/>
              </w:rPr>
              <w:t>a</w:t>
            </w:r>
            <w:r w:rsidRPr="00FF03E3">
              <w:rPr>
                <w:rFonts w:ascii="HfW precursive semibold" w:hAnsi="HfW precursive semibold"/>
              </w:rPr>
              <w:t>n?</w:t>
            </w:r>
          </w:p>
          <w:p w14:paraId="382621AE" w14:textId="7CB064E0" w:rsidR="00CA61A5" w:rsidRPr="00FF03E3" w:rsidRDefault="00CA61A5" w:rsidP="001B3831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t xml:space="preserve">Identifying the </w:t>
            </w:r>
            <w:r w:rsidR="001B3831" w:rsidRPr="00FF03E3">
              <w:rPr>
                <w:rFonts w:ascii="HfW precursive semibold" w:hAnsi="HfW precursive semibold"/>
              </w:rPr>
              <w:t>k</w:t>
            </w:r>
            <w:r w:rsidRPr="00FF03E3">
              <w:rPr>
                <w:rFonts w:ascii="HfW precursive semibold" w:hAnsi="HfW precursive semibold"/>
              </w:rPr>
              <w:t>ey eve</w:t>
            </w:r>
            <w:r w:rsidR="001B3831" w:rsidRPr="00FF03E3">
              <w:rPr>
                <w:rFonts w:ascii="HfW precursive semibold" w:hAnsi="HfW precursive semibold"/>
              </w:rPr>
              <w:t>n</w:t>
            </w:r>
            <w:r w:rsidRPr="00FF03E3">
              <w:rPr>
                <w:rFonts w:ascii="HfW precursive semibold" w:hAnsi="HfW precursive semibold"/>
              </w:rPr>
              <w:t xml:space="preserve">ts from the </w:t>
            </w:r>
            <w:r w:rsidR="001B3831" w:rsidRPr="00FF03E3">
              <w:rPr>
                <w:rFonts w:ascii="HfW precursive semibold" w:hAnsi="HfW precursive semibold"/>
              </w:rPr>
              <w:t>t</w:t>
            </w:r>
            <w:r w:rsidRPr="00FF03E3">
              <w:rPr>
                <w:rFonts w:ascii="HfW precursive semibold" w:hAnsi="HfW precursive semibold"/>
              </w:rPr>
              <w:t xml:space="preserve">ext, </w:t>
            </w:r>
            <w:r w:rsidRPr="00FF03E3">
              <w:rPr>
                <w:rFonts w:ascii="HfW precursive semibold" w:hAnsi="HfW precursive semibold"/>
              </w:rPr>
              <w:lastRenderedPageBreak/>
              <w:t>stor</w:t>
            </w:r>
            <w:r w:rsidR="001B3831" w:rsidRPr="00FF03E3">
              <w:rPr>
                <w:rFonts w:ascii="HfW precursive semibold" w:hAnsi="HfW precursive semibold"/>
              </w:rPr>
              <w:t>y</w:t>
            </w:r>
            <w:r w:rsidRPr="00FF03E3">
              <w:rPr>
                <w:rFonts w:ascii="HfW precursive semibold" w:hAnsi="HfW precursive semibold"/>
              </w:rPr>
              <w:t xml:space="preserve"> mo</w:t>
            </w:r>
            <w:r w:rsidR="001B3831" w:rsidRPr="00FF03E3">
              <w:rPr>
                <w:rFonts w:ascii="HfW precursive semibold" w:hAnsi="HfW precursive semibold"/>
              </w:rPr>
              <w:t>u</w:t>
            </w:r>
            <w:r w:rsidRPr="00FF03E3">
              <w:rPr>
                <w:rFonts w:ascii="HfW precursive semibold" w:hAnsi="HfW precursive semibold"/>
              </w:rPr>
              <w:t xml:space="preserve">ntain. </w:t>
            </w:r>
          </w:p>
          <w:p w14:paraId="72E214C1" w14:textId="77777777" w:rsidR="00CA61A5" w:rsidRPr="00FF03E3" w:rsidRDefault="00CA61A5" w:rsidP="000C47E7">
            <w:pPr>
              <w:pStyle w:val="NoSpacing"/>
              <w:rPr>
                <w:rFonts w:ascii="HfW precursive semibold" w:hAnsi="HfW precursive semibold"/>
              </w:rPr>
            </w:pPr>
          </w:p>
          <w:p w14:paraId="23318A51" w14:textId="65881EEC" w:rsidR="00CA61A5" w:rsidRPr="00FF03E3" w:rsidRDefault="00CA61A5" w:rsidP="000C47E7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701" w:type="dxa"/>
          </w:tcPr>
          <w:p w14:paraId="0F63C728" w14:textId="77777777" w:rsidR="00CA61A5" w:rsidRPr="00FF03E3" w:rsidRDefault="00CA61A5" w:rsidP="001B3831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Emotions of character </w:t>
            </w:r>
          </w:p>
          <w:p w14:paraId="4017B2AF" w14:textId="6399258A" w:rsidR="00CA61A5" w:rsidRPr="00FF03E3" w:rsidRDefault="00CA61A5" w:rsidP="001B3831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Identifying expan</w:t>
            </w:r>
            <w:r w:rsidR="001B3831" w:rsidRPr="00FF03E3">
              <w:rPr>
                <w:rFonts w:ascii="HfW precursive semibold" w:hAnsi="HfW precursive semibold"/>
              </w:rPr>
              <w:t>ded noun phrases in context.</w:t>
            </w:r>
          </w:p>
          <w:p w14:paraId="37A5B19C" w14:textId="106D431A" w:rsidR="00CA61A5" w:rsidRPr="00FF03E3" w:rsidRDefault="00CA61A5" w:rsidP="001B3831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Apply </w:t>
            </w:r>
            <w:r w:rsidR="001B3831" w:rsidRPr="00FF03E3">
              <w:rPr>
                <w:rFonts w:ascii="HfW precursive semibold" w:hAnsi="HfW precursive semibold"/>
              </w:rPr>
              <w:t>e</w:t>
            </w:r>
            <w:r w:rsidRPr="00FF03E3">
              <w:rPr>
                <w:rFonts w:ascii="HfW precursive semibold" w:hAnsi="HfW precursive semibold"/>
              </w:rPr>
              <w:t xml:space="preserve">xpanded noun </w:t>
            </w:r>
            <w:r w:rsidR="001B3831" w:rsidRPr="00FF03E3">
              <w:rPr>
                <w:rFonts w:ascii="HfW precursive semibold" w:hAnsi="HfW precursive semibold"/>
              </w:rPr>
              <w:t>p</w:t>
            </w:r>
            <w:r w:rsidRPr="00FF03E3">
              <w:rPr>
                <w:rFonts w:ascii="HfW precursive semibold" w:hAnsi="HfW precursive semibold"/>
              </w:rPr>
              <w:t xml:space="preserve">hrases to a diary entry </w:t>
            </w:r>
          </w:p>
          <w:p w14:paraId="7BECE197" w14:textId="0541F827" w:rsidR="00CA61A5" w:rsidRPr="00FF03E3" w:rsidRDefault="00CA61A5" w:rsidP="001B3831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Crack the </w:t>
            </w:r>
            <w:r w:rsidR="001B3831" w:rsidRPr="00FF03E3">
              <w:rPr>
                <w:rFonts w:ascii="HfW precursive semibold" w:hAnsi="HfW precursive semibold"/>
              </w:rPr>
              <w:t>c</w:t>
            </w:r>
            <w:r w:rsidRPr="00FF03E3">
              <w:rPr>
                <w:rFonts w:ascii="HfW precursive semibold" w:hAnsi="HfW precursive semibold"/>
              </w:rPr>
              <w:t>ode, writing feature in a narrati</w:t>
            </w:r>
            <w:r w:rsidR="001B3831" w:rsidRPr="00FF03E3">
              <w:rPr>
                <w:rFonts w:ascii="HfW precursive semibold" w:hAnsi="HfW precursive semibold"/>
              </w:rPr>
              <w:t>v</w:t>
            </w:r>
            <w:r w:rsidRPr="00FF03E3">
              <w:rPr>
                <w:rFonts w:ascii="HfW precursive semibold" w:hAnsi="HfW precursive semibold"/>
              </w:rPr>
              <w:t>e</w:t>
            </w:r>
          </w:p>
          <w:p w14:paraId="3E93FF32" w14:textId="18E3080A" w:rsidR="00CA61A5" w:rsidRPr="00FF03E3" w:rsidRDefault="00CA61A5" w:rsidP="001B3831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Commas in a list </w:t>
            </w:r>
          </w:p>
        </w:tc>
        <w:tc>
          <w:tcPr>
            <w:tcW w:w="1701" w:type="dxa"/>
          </w:tcPr>
          <w:p w14:paraId="5A1FA6A0" w14:textId="21137FED" w:rsidR="00CA61A5" w:rsidRPr="00FF03E3" w:rsidRDefault="00CA61A5" w:rsidP="001B3831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Plan slow </w:t>
            </w:r>
            <w:r w:rsidR="001B3831" w:rsidRPr="00FF03E3">
              <w:rPr>
                <w:rFonts w:ascii="HfW precursive semibold" w:hAnsi="HfW precursive semibold"/>
              </w:rPr>
              <w:t>w</w:t>
            </w:r>
            <w:r w:rsidRPr="00FF03E3">
              <w:rPr>
                <w:rFonts w:ascii="HfW precursive semibold" w:hAnsi="HfW precursive semibold"/>
              </w:rPr>
              <w:t xml:space="preserve">rite, retelling from </w:t>
            </w:r>
            <w:r w:rsidR="001B3831" w:rsidRPr="00FF03E3">
              <w:rPr>
                <w:rFonts w:ascii="HfW precursive semibold" w:hAnsi="HfW precursive semibold"/>
              </w:rPr>
              <w:t>c</w:t>
            </w:r>
            <w:r w:rsidRPr="00FF03E3">
              <w:rPr>
                <w:rFonts w:ascii="HfW precursive semibold" w:hAnsi="HfW precursive semibold"/>
              </w:rPr>
              <w:t xml:space="preserve">urrent perspective </w:t>
            </w:r>
          </w:p>
          <w:p w14:paraId="4A8C9A8A" w14:textId="450766DD" w:rsidR="00CA61A5" w:rsidRPr="00FF03E3" w:rsidRDefault="00CA61A5" w:rsidP="001B3831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t xml:space="preserve">Write slow write, 2 </w:t>
            </w:r>
            <w:r w:rsidR="001B3831" w:rsidRPr="00FF03E3">
              <w:rPr>
                <w:rFonts w:ascii="HfW precursive semibold" w:hAnsi="HfW precursive semibold"/>
              </w:rPr>
              <w:t>d</w:t>
            </w:r>
            <w:r w:rsidRPr="00FF03E3">
              <w:rPr>
                <w:rFonts w:ascii="HfW precursive semibold" w:hAnsi="HfW precursive semibold"/>
              </w:rPr>
              <w:t>ays</w:t>
            </w:r>
          </w:p>
          <w:p w14:paraId="48875AF8" w14:textId="77777777" w:rsidR="00CA61A5" w:rsidRPr="00FF03E3" w:rsidRDefault="00CA61A5" w:rsidP="001B3831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Edit and revise </w:t>
            </w:r>
          </w:p>
          <w:p w14:paraId="4EB1FCBA" w14:textId="102D9140" w:rsidR="00CA61A5" w:rsidRPr="00FF03E3" w:rsidRDefault="00CA61A5" w:rsidP="001B3831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t>Character descrip</w:t>
            </w:r>
            <w:r w:rsidR="001B3831" w:rsidRPr="00FF03E3">
              <w:rPr>
                <w:rFonts w:ascii="HfW precursive semibold" w:hAnsi="HfW precursive semibold"/>
              </w:rPr>
              <w:t>t</w:t>
            </w:r>
            <w:r w:rsidRPr="00FF03E3">
              <w:rPr>
                <w:rFonts w:ascii="HfW precursive semibold" w:hAnsi="HfW precursive semibold"/>
              </w:rPr>
              <w:t xml:space="preserve">ion </w:t>
            </w:r>
            <w:proofErr w:type="gramStart"/>
            <w:r w:rsidRPr="00FF03E3">
              <w:rPr>
                <w:rFonts w:ascii="HfW precursive semibold" w:hAnsi="HfW precursive semibold"/>
              </w:rPr>
              <w:t>focus</w:t>
            </w:r>
            <w:proofErr w:type="gramEnd"/>
            <w:r w:rsidRPr="00FF03E3">
              <w:rPr>
                <w:rFonts w:ascii="HfW precursive semibold" w:hAnsi="HfW precursive semibold"/>
              </w:rPr>
              <w:t xml:space="preserve"> for introduction </w:t>
            </w:r>
          </w:p>
        </w:tc>
        <w:tc>
          <w:tcPr>
            <w:tcW w:w="1985" w:type="dxa"/>
          </w:tcPr>
          <w:p w14:paraId="4A887E73" w14:textId="14DA132D" w:rsidR="00CA61A5" w:rsidRDefault="00E7299C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Plan independent write </w:t>
            </w:r>
            <w:r w:rsidR="007364FB" w:rsidRPr="00FF03E3">
              <w:rPr>
                <w:rFonts w:ascii="HfW precursive semibold" w:hAnsi="HfW precursive semibold"/>
              </w:rPr>
              <w:t>from alternative character perspective</w:t>
            </w:r>
          </w:p>
          <w:p w14:paraId="083B99BB" w14:textId="77777777" w:rsidR="00D36213" w:rsidRPr="00FF03E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05A3205B" w14:textId="77777777" w:rsidR="00662301" w:rsidRDefault="00662301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>Logical connectives</w:t>
            </w:r>
          </w:p>
          <w:p w14:paraId="249EE6FB" w14:textId="77777777" w:rsidR="00D36213" w:rsidRPr="00FF03E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7D6C4C34" w14:textId="4C3418AA" w:rsidR="00E7299C" w:rsidRDefault="00E7299C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Independent write over 2 days </w:t>
            </w:r>
          </w:p>
          <w:p w14:paraId="19B0EBA0" w14:textId="77777777" w:rsidR="00D36213" w:rsidRPr="00FF03E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6703FCBE" w14:textId="77777777" w:rsidR="00E7299C" w:rsidRPr="00FF03E3" w:rsidRDefault="00B24C72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Edit</w:t>
            </w:r>
            <w:r w:rsidR="00E7299C" w:rsidRPr="00FF03E3">
              <w:rPr>
                <w:rFonts w:ascii="HfW precursive semibold" w:hAnsi="HfW precursive semibold"/>
              </w:rPr>
              <w:t xml:space="preserve"> and revise </w:t>
            </w:r>
          </w:p>
          <w:p w14:paraId="1D394410" w14:textId="6359010C" w:rsidR="00B87D5E" w:rsidRPr="00FF03E3" w:rsidRDefault="00B87D5E" w:rsidP="00662301">
            <w:pPr>
              <w:pStyle w:val="NoSpacing"/>
              <w:rPr>
                <w:rFonts w:ascii="HfW precursive semibold" w:hAnsi="HfW precursive semibold"/>
              </w:rPr>
            </w:pPr>
          </w:p>
        </w:tc>
        <w:tc>
          <w:tcPr>
            <w:tcW w:w="1984" w:type="dxa"/>
          </w:tcPr>
          <w:p w14:paraId="45BAC079" w14:textId="77777777" w:rsidR="00CA61A5" w:rsidRPr="00FF03E3" w:rsidRDefault="00AD1D3A" w:rsidP="00D3621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Crack the code, structural features of persuasive letter </w:t>
            </w:r>
          </w:p>
          <w:p w14:paraId="1F1188BE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1053333F" w14:textId="7F0FE001" w:rsidR="00AD1D3A" w:rsidRPr="00FF03E3" w:rsidRDefault="00AD1D3A" w:rsidP="00D3621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t xml:space="preserve">Crack the code, writing </w:t>
            </w:r>
            <w:r w:rsidRPr="00FF03E3">
              <w:rPr>
                <w:rFonts w:ascii="HfW precursive semibold" w:hAnsi="HfW precursive semibold"/>
              </w:rPr>
              <w:lastRenderedPageBreak/>
              <w:t xml:space="preserve">features of persuasive letter </w:t>
            </w:r>
          </w:p>
          <w:p w14:paraId="6419408D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0D5327DF" w14:textId="7EB79698" w:rsidR="00AD1D3A" w:rsidRPr="00FF03E3" w:rsidRDefault="00CC6D99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Counter arguments </w:t>
            </w:r>
          </w:p>
          <w:p w14:paraId="7DA5A784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07AE229F" w14:textId="37CE3A77" w:rsidR="00BB3D91" w:rsidRPr="00FF03E3" w:rsidRDefault="005E1C2D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Identifying c</w:t>
            </w:r>
            <w:r w:rsidR="00BB3D91" w:rsidRPr="00FF03E3">
              <w:rPr>
                <w:rFonts w:ascii="HfW precursive semibold" w:hAnsi="HfW precursive semibold"/>
              </w:rPr>
              <w:t xml:space="preserve">oncession words/phrases </w:t>
            </w:r>
          </w:p>
          <w:p w14:paraId="5F26615D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38F4E125" w14:textId="57186D4F" w:rsidR="005E1C2D" w:rsidRPr="00FF03E3" w:rsidRDefault="005E1C2D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Using concession words/phrases</w:t>
            </w:r>
          </w:p>
        </w:tc>
        <w:tc>
          <w:tcPr>
            <w:tcW w:w="1843" w:type="dxa"/>
          </w:tcPr>
          <w:p w14:paraId="0864AFBE" w14:textId="0E33F443" w:rsidR="00CA61A5" w:rsidRPr="00FF03E3" w:rsidRDefault="004F174D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Plan slow write </w:t>
            </w:r>
            <w:r w:rsidR="00A63D84" w:rsidRPr="00FF03E3">
              <w:rPr>
                <w:rFonts w:ascii="HfW precursive semibold" w:hAnsi="HfW precursive semibold"/>
              </w:rPr>
              <w:t>from Grace’s perspective, first person.</w:t>
            </w:r>
          </w:p>
          <w:p w14:paraId="5A9CB574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5053D696" w14:textId="5E721BAD" w:rsidR="000A1C60" w:rsidRPr="00FF03E3" w:rsidRDefault="000A1C60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Slow write over 2 days </w:t>
            </w:r>
          </w:p>
          <w:p w14:paraId="583865B4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42C34841" w14:textId="48EA1BC6" w:rsidR="000A1C60" w:rsidRPr="00FF03E3" w:rsidRDefault="000A1C60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Plan independent write </w:t>
            </w:r>
            <w:r w:rsidR="00A63D84" w:rsidRPr="00FF03E3">
              <w:rPr>
                <w:rFonts w:ascii="HfW precursive semibold" w:hAnsi="HfW precursive semibold"/>
              </w:rPr>
              <w:t xml:space="preserve">from Jess’ perspective, third person. </w:t>
            </w:r>
          </w:p>
          <w:p w14:paraId="22C907D7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256E1F49" w14:textId="06A27E04" w:rsidR="000A1C60" w:rsidRPr="00FF03E3" w:rsidRDefault="000A6C5E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Using r</w:t>
            </w:r>
            <w:r w:rsidR="000A1C60" w:rsidRPr="00FF03E3">
              <w:rPr>
                <w:rFonts w:ascii="HfW precursive semibold" w:hAnsi="HfW precursive semibold"/>
              </w:rPr>
              <w:t xml:space="preserve">hetorical questions </w:t>
            </w:r>
            <w:r w:rsidRPr="00FF03E3">
              <w:rPr>
                <w:rFonts w:ascii="HfW precursive semibold" w:hAnsi="HfW precursive semibold"/>
              </w:rPr>
              <w:t xml:space="preserve">for effect </w:t>
            </w:r>
          </w:p>
        </w:tc>
        <w:tc>
          <w:tcPr>
            <w:tcW w:w="1843" w:type="dxa"/>
            <w:gridSpan w:val="2"/>
          </w:tcPr>
          <w:p w14:paraId="1B739221" w14:textId="77777777" w:rsidR="009822A0" w:rsidRPr="00FF03E3" w:rsidRDefault="009822A0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Independent write over 2 days </w:t>
            </w:r>
          </w:p>
          <w:p w14:paraId="1D8AE7ED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44AE9AA2" w14:textId="153E9947" w:rsidR="009822A0" w:rsidRPr="00FF03E3" w:rsidRDefault="009822A0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Edit and revise</w:t>
            </w:r>
          </w:p>
          <w:p w14:paraId="3CDE0264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23260D4B" w14:textId="74F02C3C" w:rsidR="000E4801" w:rsidRPr="00FF03E3" w:rsidRDefault="000E4801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>Read ‘The Sound Collector’</w:t>
            </w:r>
            <w:r w:rsidR="000B0ED7" w:rsidRPr="00FF03E3">
              <w:rPr>
                <w:rFonts w:ascii="HfW precursive semibold" w:hAnsi="HfW precursive semibold"/>
              </w:rPr>
              <w:t xml:space="preserve">, sound walk. </w:t>
            </w:r>
          </w:p>
          <w:p w14:paraId="46810A80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15A5C040" w14:textId="2C0E9544" w:rsidR="002444D4" w:rsidRPr="00FF03E3" w:rsidRDefault="008365DF" w:rsidP="00D3621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Alternative performance poetry </w:t>
            </w:r>
          </w:p>
        </w:tc>
        <w:tc>
          <w:tcPr>
            <w:tcW w:w="1499" w:type="dxa"/>
            <w:gridSpan w:val="2"/>
          </w:tcPr>
          <w:p w14:paraId="4AD99EE7" w14:textId="77777777" w:rsidR="00CA61A5" w:rsidRPr="00FF03E3" w:rsidRDefault="005207D2" w:rsidP="00D3621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>Write alternative poem</w:t>
            </w:r>
          </w:p>
          <w:p w14:paraId="4ACDF23A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3CFC4BC5" w14:textId="5F7C9E33" w:rsidR="00C4200D" w:rsidRPr="00FF03E3" w:rsidRDefault="00A9254E" w:rsidP="00D3621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t xml:space="preserve">Perform example poem </w:t>
            </w:r>
          </w:p>
          <w:p w14:paraId="7C1AC673" w14:textId="77777777" w:rsidR="00D36213" w:rsidRDefault="00D36213" w:rsidP="00D36213">
            <w:pPr>
              <w:pStyle w:val="NoSpacing"/>
              <w:rPr>
                <w:rFonts w:ascii="HfW precursive semibold" w:hAnsi="HfW precursive semibold"/>
              </w:rPr>
            </w:pPr>
          </w:p>
          <w:p w14:paraId="1525C2D7" w14:textId="59D283E5" w:rsidR="00A9254E" w:rsidRPr="00FF03E3" w:rsidRDefault="00A9254E" w:rsidP="00D3621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Perform independent poem </w:t>
            </w:r>
          </w:p>
        </w:tc>
      </w:tr>
      <w:tr w:rsidR="00B4037E" w:rsidRPr="00FF03E3" w14:paraId="75FFDED0" w14:textId="64B06E32" w:rsidTr="00E9143D">
        <w:tc>
          <w:tcPr>
            <w:tcW w:w="1222" w:type="dxa"/>
            <w:gridSpan w:val="2"/>
            <w:shd w:val="clear" w:color="auto" w:fill="F8E4F5"/>
          </w:tcPr>
          <w:p w14:paraId="495413C7" w14:textId="37BE6674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lastRenderedPageBreak/>
              <w:t>Spelling</w:t>
            </w:r>
          </w:p>
        </w:tc>
        <w:tc>
          <w:tcPr>
            <w:tcW w:w="1608" w:type="dxa"/>
          </w:tcPr>
          <w:p w14:paraId="39879EE5" w14:textId="3FC5D74E" w:rsidR="0015690D" w:rsidRPr="00FF03E3" w:rsidRDefault="005F4455" w:rsidP="0015690D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Review KS1 CEWs</w:t>
            </w:r>
          </w:p>
        </w:tc>
        <w:tc>
          <w:tcPr>
            <w:tcW w:w="1701" w:type="dxa"/>
          </w:tcPr>
          <w:p w14:paraId="13C1DD00" w14:textId="77777777" w:rsidR="00354B00" w:rsidRPr="00FF03E3" w:rsidRDefault="005C1669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Year 2, Summer 2</w:t>
            </w:r>
            <w:r w:rsidR="000E63DA" w:rsidRPr="00FF03E3">
              <w:rPr>
                <w:rFonts w:ascii="HfW precursive semibold" w:hAnsi="HfW precursive semibold"/>
              </w:rPr>
              <w:t>, Sequence 16.</w:t>
            </w:r>
            <w:r w:rsidR="00641044" w:rsidRPr="00FF03E3">
              <w:rPr>
                <w:rFonts w:ascii="HfW precursive semibold" w:hAnsi="HfW precursive semibold"/>
              </w:rPr>
              <w:t xml:space="preserve"> X3</w:t>
            </w:r>
          </w:p>
          <w:p w14:paraId="57DC4B50" w14:textId="77777777" w:rsidR="00BF2332" w:rsidRPr="00FF03E3" w:rsidRDefault="00BF2332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32066D97" w14:textId="6CD0358A" w:rsidR="00B4037E" w:rsidRPr="00FF03E3" w:rsidRDefault="00354B00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Year 2, Sequence 17 x2</w:t>
            </w:r>
          </w:p>
          <w:p w14:paraId="22E79CB9" w14:textId="68EF0FCD" w:rsidR="00CF278A" w:rsidRPr="00FF03E3" w:rsidRDefault="00CF278A" w:rsidP="00095EC3">
            <w:pPr>
              <w:pStyle w:val="NoSpacing"/>
              <w:rPr>
                <w:rFonts w:ascii="HfW precursive semibold" w:hAnsi="HfW precursive semibold"/>
              </w:rPr>
            </w:pPr>
          </w:p>
        </w:tc>
        <w:tc>
          <w:tcPr>
            <w:tcW w:w="1701" w:type="dxa"/>
          </w:tcPr>
          <w:p w14:paraId="51FDF5EC" w14:textId="2775AF2B" w:rsidR="00354B00" w:rsidRPr="00FF03E3" w:rsidRDefault="00354B00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Year 2, Sequence 17 x1</w:t>
            </w:r>
          </w:p>
          <w:p w14:paraId="486C0A57" w14:textId="77777777" w:rsidR="00BF2332" w:rsidRPr="00FF03E3" w:rsidRDefault="00BF2332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38E85410" w14:textId="17E7AE3B" w:rsidR="00B4037E" w:rsidRPr="00FF03E3" w:rsidRDefault="00354B00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Year 2, Sequence 18 x3</w:t>
            </w:r>
          </w:p>
          <w:p w14:paraId="61C09455" w14:textId="77777777" w:rsidR="00BF2332" w:rsidRPr="00FF03E3" w:rsidRDefault="00BF2332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2A741D68" w14:textId="2F97C3BE" w:rsidR="00354B00" w:rsidRPr="00FF03E3" w:rsidRDefault="00354B00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Year 2, Sequence 19 x1</w:t>
            </w:r>
          </w:p>
        </w:tc>
        <w:tc>
          <w:tcPr>
            <w:tcW w:w="1985" w:type="dxa"/>
          </w:tcPr>
          <w:p w14:paraId="0486B665" w14:textId="59F3A8CC" w:rsidR="00B4037E" w:rsidRPr="00FF03E3" w:rsidRDefault="00354B00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Year 2, Sequence 19 x</w:t>
            </w:r>
            <w:r w:rsidR="00840D04" w:rsidRPr="00FF03E3">
              <w:rPr>
                <w:rFonts w:ascii="HfW precursive semibold" w:hAnsi="HfW precursive semibold"/>
              </w:rPr>
              <w:t>1</w:t>
            </w:r>
          </w:p>
          <w:p w14:paraId="1E37DC94" w14:textId="77777777" w:rsidR="00BF2332" w:rsidRPr="00FF03E3" w:rsidRDefault="00BF2332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0458204E" w14:textId="77777777" w:rsidR="00354B00" w:rsidRPr="00FF03E3" w:rsidRDefault="00354B00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Year 2, Sequence 20 x</w:t>
            </w:r>
            <w:r w:rsidR="00CA499D" w:rsidRPr="00FF03E3">
              <w:rPr>
                <w:rFonts w:ascii="HfW precursive semibold" w:hAnsi="HfW precursive semibold"/>
              </w:rPr>
              <w:t>1</w:t>
            </w:r>
          </w:p>
          <w:p w14:paraId="44661C09" w14:textId="77777777" w:rsidR="00BF2332" w:rsidRPr="00FF03E3" w:rsidRDefault="00BF2332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4398DB19" w14:textId="1901A013" w:rsidR="00807E55" w:rsidRPr="00FF03E3" w:rsidRDefault="00807E55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Year 3</w:t>
            </w:r>
            <w:r w:rsidR="00A61942" w:rsidRPr="00FF03E3">
              <w:rPr>
                <w:rFonts w:ascii="HfW precursive semibold" w:hAnsi="HfW precursive semibold"/>
              </w:rPr>
              <w:t xml:space="preserve"> revisit</w:t>
            </w:r>
            <w:r w:rsidR="004D749F" w:rsidRPr="00FF03E3">
              <w:rPr>
                <w:rFonts w:ascii="HfW precursive semibold" w:hAnsi="HfW precursive semibold"/>
              </w:rPr>
              <w:t>, wk1 x3</w:t>
            </w:r>
          </w:p>
        </w:tc>
        <w:tc>
          <w:tcPr>
            <w:tcW w:w="1984" w:type="dxa"/>
          </w:tcPr>
          <w:p w14:paraId="3FD9EF3D" w14:textId="008641C6" w:rsidR="005F7C6D" w:rsidRPr="00FF03E3" w:rsidRDefault="004D749F" w:rsidP="005F7C6D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Year 3 revisit, </w:t>
            </w:r>
            <w:r w:rsidR="005F7C6D" w:rsidRPr="00FF03E3">
              <w:rPr>
                <w:rFonts w:ascii="HfW precursive semibold" w:hAnsi="HfW precursive semibold"/>
              </w:rPr>
              <w:t>Week 2</w:t>
            </w:r>
          </w:p>
          <w:p w14:paraId="5A1A3063" w14:textId="2B5CFC91" w:rsidR="004D749F" w:rsidRPr="00FF03E3" w:rsidRDefault="004D749F" w:rsidP="00095EC3">
            <w:pPr>
              <w:pStyle w:val="NoSpacing"/>
              <w:rPr>
                <w:rFonts w:ascii="HfW precursive semibold" w:hAnsi="HfW precursive semibold"/>
              </w:rPr>
            </w:pPr>
          </w:p>
        </w:tc>
        <w:tc>
          <w:tcPr>
            <w:tcW w:w="1843" w:type="dxa"/>
          </w:tcPr>
          <w:p w14:paraId="02752EE6" w14:textId="77777777" w:rsidR="00B4037E" w:rsidRPr="00FF03E3" w:rsidRDefault="00821B18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Year 3 revisit, </w:t>
            </w:r>
          </w:p>
          <w:p w14:paraId="39BF2BCB" w14:textId="4979B9D1" w:rsidR="005A455F" w:rsidRPr="00FF03E3" w:rsidRDefault="005F7C6D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Week 3</w:t>
            </w:r>
          </w:p>
        </w:tc>
        <w:tc>
          <w:tcPr>
            <w:tcW w:w="1843" w:type="dxa"/>
            <w:gridSpan w:val="2"/>
          </w:tcPr>
          <w:p w14:paraId="71F5BE2D" w14:textId="77777777" w:rsidR="00B4037E" w:rsidRPr="00FF03E3" w:rsidRDefault="005A455F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Year 3 revisit, </w:t>
            </w:r>
          </w:p>
          <w:p w14:paraId="5E6C3B63" w14:textId="042B710B" w:rsidR="005A455F" w:rsidRPr="00FF03E3" w:rsidRDefault="005F7C6D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Week 4</w:t>
            </w:r>
            <w:r w:rsidR="00022C74" w:rsidRPr="00FF03E3">
              <w:rPr>
                <w:rFonts w:ascii="HfW precursive semibold" w:hAnsi="HfW precursive semibold"/>
              </w:rPr>
              <w:t xml:space="preserve"> </w:t>
            </w:r>
          </w:p>
        </w:tc>
        <w:tc>
          <w:tcPr>
            <w:tcW w:w="1499" w:type="dxa"/>
            <w:gridSpan w:val="2"/>
          </w:tcPr>
          <w:p w14:paraId="5F8067ED" w14:textId="37AA1CAB" w:rsidR="00B4037E" w:rsidRPr="00FF03E3" w:rsidRDefault="005F7C6D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hAnsi="HfW precursive semibold"/>
              </w:rPr>
              <w:t>Year 3 revisit, Week 5</w:t>
            </w:r>
          </w:p>
        </w:tc>
      </w:tr>
      <w:tr w:rsidR="00B4037E" w:rsidRPr="00FF03E3" w14:paraId="7572CAE7" w14:textId="5C1FE149" w:rsidTr="00E9143D">
        <w:tc>
          <w:tcPr>
            <w:tcW w:w="630" w:type="dxa"/>
            <w:vMerge w:val="restart"/>
            <w:shd w:val="clear" w:color="auto" w:fill="F8E4F5"/>
          </w:tcPr>
          <w:p w14:paraId="14140044" w14:textId="77777777" w:rsidR="002A7024" w:rsidRPr="00FF03E3" w:rsidRDefault="00B4037E" w:rsidP="00095EC3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 xml:space="preserve">Guided </w:t>
            </w:r>
          </w:p>
          <w:p w14:paraId="461646BC" w14:textId="58356942" w:rsidR="00B4037E" w:rsidRPr="00FF03E3" w:rsidRDefault="00B4037E" w:rsidP="00095EC3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Reading</w:t>
            </w:r>
          </w:p>
        </w:tc>
        <w:tc>
          <w:tcPr>
            <w:tcW w:w="592" w:type="dxa"/>
            <w:shd w:val="clear" w:color="auto" w:fill="F8E4F5"/>
          </w:tcPr>
          <w:p w14:paraId="43A372BF" w14:textId="33379D5D" w:rsidR="00B4037E" w:rsidRPr="00FF03E3" w:rsidRDefault="00B4037E" w:rsidP="00095EC3">
            <w:pPr>
              <w:pStyle w:val="NoSpacing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Fiction</w:t>
            </w:r>
          </w:p>
        </w:tc>
        <w:tc>
          <w:tcPr>
            <w:tcW w:w="1608" w:type="dxa"/>
            <w:vMerge w:val="restart"/>
          </w:tcPr>
          <w:p w14:paraId="7075E83E" w14:textId="32E29792" w:rsidR="00B4037E" w:rsidRPr="00FF03E3" w:rsidRDefault="002A7024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3402" w:type="dxa"/>
            <w:gridSpan w:val="2"/>
          </w:tcPr>
          <w:p w14:paraId="7FC9D943" w14:textId="7AC3E2D7" w:rsidR="00B4037E" w:rsidRPr="00FF03E3" w:rsidRDefault="00F17452" w:rsidP="00F17452">
            <w:pPr>
              <w:pStyle w:val="NoSpacing"/>
              <w:jc w:val="center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Around the </w:t>
            </w:r>
            <w:r w:rsidR="00B63425" w:rsidRPr="00FF03E3">
              <w:rPr>
                <w:rFonts w:ascii="HfW precursive semibold" w:hAnsi="HfW precursive semibold"/>
              </w:rPr>
              <w:t>World</w:t>
            </w:r>
          </w:p>
        </w:tc>
        <w:tc>
          <w:tcPr>
            <w:tcW w:w="3969" w:type="dxa"/>
            <w:gridSpan w:val="2"/>
            <w:shd w:val="clear" w:color="auto" w:fill="BFBFBF" w:themeFill="background1" w:themeFillShade="BF"/>
          </w:tcPr>
          <w:p w14:paraId="7DA0CE88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1D202687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843" w:type="dxa"/>
            <w:gridSpan w:val="2"/>
            <w:shd w:val="clear" w:color="auto" w:fill="BFBFBF" w:themeFill="background1" w:themeFillShade="BF"/>
          </w:tcPr>
          <w:p w14:paraId="24160476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499" w:type="dxa"/>
            <w:gridSpan w:val="2"/>
            <w:shd w:val="clear" w:color="auto" w:fill="BFBFBF" w:themeFill="background1" w:themeFillShade="BF"/>
          </w:tcPr>
          <w:p w14:paraId="4E12A6D4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</w:tr>
      <w:tr w:rsidR="00B4037E" w:rsidRPr="00FF03E3" w14:paraId="2AF31866" w14:textId="3C96EFC7" w:rsidTr="00E9143D">
        <w:tc>
          <w:tcPr>
            <w:tcW w:w="630" w:type="dxa"/>
            <w:vMerge/>
          </w:tcPr>
          <w:p w14:paraId="14F30397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 w:cs="Calibri"/>
              </w:rPr>
            </w:pPr>
          </w:p>
        </w:tc>
        <w:tc>
          <w:tcPr>
            <w:tcW w:w="592" w:type="dxa"/>
            <w:shd w:val="clear" w:color="auto" w:fill="F8E4F5"/>
          </w:tcPr>
          <w:p w14:paraId="2D8D6944" w14:textId="60D9E2E9" w:rsidR="00B4037E" w:rsidRPr="00FF03E3" w:rsidRDefault="00B4037E" w:rsidP="00095EC3">
            <w:pPr>
              <w:pStyle w:val="NoSpacing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Non -</w:t>
            </w:r>
            <w:r w:rsidRPr="00FF03E3">
              <w:rPr>
                <w:rFonts w:ascii="HfW precursive semibold" w:hAnsi="HfW precursive semibold" w:cs="Calibri"/>
              </w:rPr>
              <w:lastRenderedPageBreak/>
              <w:t>Fiction</w:t>
            </w:r>
          </w:p>
        </w:tc>
        <w:tc>
          <w:tcPr>
            <w:tcW w:w="1608" w:type="dxa"/>
            <w:vMerge/>
          </w:tcPr>
          <w:p w14:paraId="250C0E5A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5A8F5275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475B4272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5812" w:type="dxa"/>
            <w:gridSpan w:val="3"/>
          </w:tcPr>
          <w:p w14:paraId="6F124522" w14:textId="139534C5" w:rsidR="00B4037E" w:rsidRPr="00FF03E3" w:rsidRDefault="009902BC" w:rsidP="009902BC">
            <w:pPr>
              <w:pStyle w:val="NoSpacing"/>
              <w:jc w:val="center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Nutrition</w:t>
            </w:r>
          </w:p>
        </w:tc>
        <w:tc>
          <w:tcPr>
            <w:tcW w:w="1843" w:type="dxa"/>
            <w:gridSpan w:val="2"/>
            <w:shd w:val="clear" w:color="auto" w:fill="BFBFBF" w:themeFill="background1" w:themeFillShade="BF"/>
          </w:tcPr>
          <w:p w14:paraId="0C53E3F8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499" w:type="dxa"/>
            <w:gridSpan w:val="2"/>
            <w:shd w:val="clear" w:color="auto" w:fill="BFBFBF" w:themeFill="background1" w:themeFillShade="BF"/>
          </w:tcPr>
          <w:p w14:paraId="05797A31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</w:tr>
      <w:tr w:rsidR="00B4037E" w:rsidRPr="00FF03E3" w14:paraId="05B189BC" w14:textId="20515590" w:rsidTr="00E9143D">
        <w:tc>
          <w:tcPr>
            <w:tcW w:w="630" w:type="dxa"/>
            <w:vMerge/>
          </w:tcPr>
          <w:p w14:paraId="4694FC5B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 w:cs="Calibri"/>
              </w:rPr>
            </w:pPr>
          </w:p>
        </w:tc>
        <w:tc>
          <w:tcPr>
            <w:tcW w:w="592" w:type="dxa"/>
            <w:shd w:val="clear" w:color="auto" w:fill="F8E4F5"/>
          </w:tcPr>
          <w:p w14:paraId="3BD48731" w14:textId="0F14C090" w:rsidR="00B4037E" w:rsidRPr="00FF03E3" w:rsidRDefault="00B4037E" w:rsidP="00095EC3">
            <w:pPr>
              <w:pStyle w:val="NoSpacing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Poetry</w:t>
            </w:r>
          </w:p>
        </w:tc>
        <w:tc>
          <w:tcPr>
            <w:tcW w:w="1608" w:type="dxa"/>
            <w:vMerge/>
          </w:tcPr>
          <w:p w14:paraId="6353470E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0CD9BF47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188BBC72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14:paraId="43C916FD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1483BCE2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</w:p>
        </w:tc>
        <w:tc>
          <w:tcPr>
            <w:tcW w:w="5185" w:type="dxa"/>
            <w:gridSpan w:val="5"/>
            <w:shd w:val="clear" w:color="auto" w:fill="FFFFFF" w:themeFill="background1"/>
          </w:tcPr>
          <w:p w14:paraId="6B4C2BC8" w14:textId="0B8F8ADB" w:rsidR="00B4037E" w:rsidRPr="00FF03E3" w:rsidRDefault="002568A0" w:rsidP="002568A0">
            <w:pPr>
              <w:pStyle w:val="NoSpacing"/>
              <w:jc w:val="center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The Mag</w:t>
            </w:r>
            <w:r w:rsidR="00A34095" w:rsidRPr="00FF03E3">
              <w:rPr>
                <w:rFonts w:ascii="HfW precursive semibold" w:hAnsi="HfW precursive semibold"/>
              </w:rPr>
              <w:t>ic of Magnets and M</w:t>
            </w:r>
            <w:r w:rsidR="00907AE4" w:rsidRPr="00FF03E3">
              <w:rPr>
                <w:rFonts w:ascii="HfW precursive semibold" w:hAnsi="HfW precursive semibold"/>
              </w:rPr>
              <w:t>otion</w:t>
            </w:r>
          </w:p>
        </w:tc>
      </w:tr>
      <w:tr w:rsidR="00FD20D9" w:rsidRPr="00FF03E3" w14:paraId="7BAA9D04" w14:textId="77777777" w:rsidTr="00E9143D">
        <w:trPr>
          <w:trHeight w:val="547"/>
        </w:trPr>
        <w:tc>
          <w:tcPr>
            <w:tcW w:w="1222" w:type="dxa"/>
            <w:gridSpan w:val="2"/>
            <w:vMerge w:val="restart"/>
            <w:shd w:val="clear" w:color="auto" w:fill="F8E4F5"/>
          </w:tcPr>
          <w:p w14:paraId="290B45F9" w14:textId="54ABEEF2" w:rsidR="00FD20D9" w:rsidRPr="00FF03E3" w:rsidRDefault="00FD20D9" w:rsidP="00095EC3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 xml:space="preserve">Maths </w:t>
            </w:r>
          </w:p>
        </w:tc>
        <w:tc>
          <w:tcPr>
            <w:tcW w:w="1608" w:type="dxa"/>
            <w:vMerge w:val="restart"/>
          </w:tcPr>
          <w:p w14:paraId="308837A0" w14:textId="10D1ACEF" w:rsidR="00FD20D9" w:rsidRPr="00FF03E3" w:rsidRDefault="00FD20D9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3402" w:type="dxa"/>
            <w:gridSpan w:val="2"/>
          </w:tcPr>
          <w:p w14:paraId="22CBF2E8" w14:textId="09011C69" w:rsidR="00FD20D9" w:rsidRPr="00FF03E3" w:rsidRDefault="00FD20D9" w:rsidP="004F56A7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Review strategies for adding and subtracting across 10</w:t>
            </w:r>
          </w:p>
        </w:tc>
        <w:tc>
          <w:tcPr>
            <w:tcW w:w="3969" w:type="dxa"/>
            <w:gridSpan w:val="2"/>
          </w:tcPr>
          <w:p w14:paraId="7A1F12A9" w14:textId="0445E2C2" w:rsidR="00FD20D9" w:rsidRPr="00FF03E3" w:rsidRDefault="00FD20D9" w:rsidP="004F56A7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Securing place value to 100 and applying to addition and subtraction</w:t>
            </w:r>
          </w:p>
        </w:tc>
        <w:tc>
          <w:tcPr>
            <w:tcW w:w="1843" w:type="dxa"/>
          </w:tcPr>
          <w:p w14:paraId="151BDBF4" w14:textId="2F6D02D1" w:rsidR="00FD20D9" w:rsidRPr="00FF03E3" w:rsidRDefault="00FD20D9" w:rsidP="004F56A7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FF03E3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Bridging 100: counting on and back in 10s, adding/subtracting multiples of 10</w:t>
            </w:r>
          </w:p>
        </w:tc>
        <w:tc>
          <w:tcPr>
            <w:tcW w:w="3342" w:type="dxa"/>
            <w:gridSpan w:val="4"/>
          </w:tcPr>
          <w:p w14:paraId="536C4547" w14:textId="0818D22B" w:rsidR="00FD20D9" w:rsidRPr="00FF03E3" w:rsidRDefault="00FD20D9" w:rsidP="004F56A7">
            <w:pPr>
              <w:pStyle w:val="NoSpacing"/>
              <w:jc w:val="center"/>
              <w:rPr>
                <w:rFonts w:ascii="HfW precursive semibold" w:hAnsi="HfW precursive semibold"/>
                <w:b/>
                <w:bCs/>
              </w:rPr>
            </w:pPr>
            <w:r w:rsidRPr="00FF03E3">
              <w:rPr>
                <w:rFonts w:ascii="HfW precursive semibold" w:hAnsi="HfW precursive semibold"/>
                <w:b/>
                <w:bCs/>
              </w:rPr>
              <w:t>Measuring length and recording in tables</w:t>
            </w:r>
          </w:p>
        </w:tc>
      </w:tr>
      <w:tr w:rsidR="004C3471" w:rsidRPr="00FF03E3" w14:paraId="773F171E" w14:textId="643899E1" w:rsidTr="00E9143D">
        <w:trPr>
          <w:trHeight w:val="547"/>
        </w:trPr>
        <w:tc>
          <w:tcPr>
            <w:tcW w:w="1222" w:type="dxa"/>
            <w:gridSpan w:val="2"/>
            <w:vMerge/>
          </w:tcPr>
          <w:p w14:paraId="65FC44FC" w14:textId="16A8615D" w:rsidR="004C3471" w:rsidRPr="00FF03E3" w:rsidRDefault="004C3471" w:rsidP="00095EC3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</w:p>
        </w:tc>
        <w:tc>
          <w:tcPr>
            <w:tcW w:w="1608" w:type="dxa"/>
            <w:vMerge/>
          </w:tcPr>
          <w:p w14:paraId="19EF5283" w14:textId="22C59429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</w:tc>
        <w:tc>
          <w:tcPr>
            <w:tcW w:w="1701" w:type="dxa"/>
          </w:tcPr>
          <w:p w14:paraId="099AED23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Add 3 numbers together using doubles and near doubles </w:t>
            </w:r>
          </w:p>
          <w:p w14:paraId="5A24DCD5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4E1AA703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Add 3 numbers together in different contexts </w:t>
            </w:r>
          </w:p>
          <w:p w14:paraId="02C168E9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15A6A403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Numbers can be added in any order </w:t>
            </w:r>
          </w:p>
          <w:p w14:paraId="541092D7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58FF20C3" w14:textId="303C6A4D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>Add three addends by finding pairs that total 10</w:t>
            </w:r>
          </w:p>
          <w:p w14:paraId="46F94D05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0D3D32B3" w14:textId="43F33D45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Add three addends efficiently using a range of strategies </w:t>
            </w:r>
          </w:p>
        </w:tc>
        <w:tc>
          <w:tcPr>
            <w:tcW w:w="1701" w:type="dxa"/>
          </w:tcPr>
          <w:p w14:paraId="088DB68E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>Addition by bridging through 10</w:t>
            </w:r>
          </w:p>
          <w:p w14:paraId="21D291EB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5874185E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Subtracting small numbers </w:t>
            </w:r>
          </w:p>
          <w:p w14:paraId="04D8A0A3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4FF52A10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Subtracting to and from 10 </w:t>
            </w:r>
          </w:p>
          <w:p w14:paraId="53CE2FB5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5BB41316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Subtracting numbers that bridge through 10 </w:t>
            </w:r>
          </w:p>
          <w:p w14:paraId="799543A3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7FCEBEF6" w14:textId="111DB6F6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Solving problems involving addition and subtraction </w:t>
            </w:r>
          </w:p>
        </w:tc>
        <w:tc>
          <w:tcPr>
            <w:tcW w:w="1985" w:type="dxa"/>
          </w:tcPr>
          <w:p w14:paraId="39BF3CC8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Composition of 100 in 10s and 1s </w:t>
            </w:r>
          </w:p>
          <w:p w14:paraId="1F54DF6C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0A9AB6B4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Composition of 100 in 50s, 25s and 20s. </w:t>
            </w:r>
          </w:p>
          <w:p w14:paraId="3304AC2A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0970ED63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Multiples of 10 that total 100</w:t>
            </w:r>
          </w:p>
          <w:p w14:paraId="255143A6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39F53420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Use known facts to find pairs of numbers that total 100 </w:t>
            </w:r>
          </w:p>
          <w:p w14:paraId="60E18F14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3980DD93" w14:textId="489B1F19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Use known facts to find complements to 100 efficiently </w:t>
            </w:r>
          </w:p>
        </w:tc>
        <w:tc>
          <w:tcPr>
            <w:tcW w:w="1984" w:type="dxa"/>
          </w:tcPr>
          <w:p w14:paraId="74EB4194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Represent 3-digit multiples of 10 in different ways </w:t>
            </w:r>
          </w:p>
          <w:p w14:paraId="2871B3D4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511B5D6B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Use place value knowledge to write addition and subtraction equations </w:t>
            </w:r>
          </w:p>
          <w:p w14:paraId="01D32841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4D0DB35F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Bridge 100 by adding in multiples of 10 </w:t>
            </w:r>
          </w:p>
          <w:p w14:paraId="21EA4535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15DDA0B1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Bridge 100 by subtracting in multiples of 10 </w:t>
            </w:r>
          </w:p>
          <w:p w14:paraId="758FD2A0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1FC13422" w14:textId="17EFC8A3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Solve problems using knowledge of addition and subtraction of multiples of 10</w:t>
            </w:r>
          </w:p>
        </w:tc>
        <w:tc>
          <w:tcPr>
            <w:tcW w:w="1843" w:type="dxa"/>
          </w:tcPr>
          <w:p w14:paraId="648BFC01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>Count across and on from 100</w:t>
            </w:r>
          </w:p>
          <w:p w14:paraId="2C15D4D0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09865CD1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Represent a 3-digit number up to 199 in different ways </w:t>
            </w:r>
          </w:p>
          <w:p w14:paraId="53DAA73C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1FF9F1B2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Bridge 100 by adding or subtracting a single digit number </w:t>
            </w:r>
          </w:p>
          <w:p w14:paraId="46AAD79F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5C4B96ED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Find 10 more or 10 less than a given number </w:t>
            </w:r>
          </w:p>
          <w:p w14:paraId="57E3E0A7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51F9CD20" w14:textId="138EF315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Cross the hundreds boundary when adding and subtracting any 2-digit multiple of 10 </w:t>
            </w:r>
          </w:p>
        </w:tc>
        <w:tc>
          <w:tcPr>
            <w:tcW w:w="1843" w:type="dxa"/>
            <w:gridSpan w:val="2"/>
          </w:tcPr>
          <w:p w14:paraId="2A1590B5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Estimate in metres and describe a metre in different ways </w:t>
            </w:r>
          </w:p>
          <w:p w14:paraId="4E24FAA8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648B5140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Measure length and height from zero using whole m or cm </w:t>
            </w:r>
          </w:p>
          <w:p w14:paraId="0482CF22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4AD1B3B4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Converting between metres and centimetres </w:t>
            </w:r>
          </w:p>
          <w:p w14:paraId="7ECB79AE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0FA65731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Millimetres as a unit of measure and the relationship between them and cm </w:t>
            </w:r>
          </w:p>
          <w:p w14:paraId="6AF68D8D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7B67F273" w14:textId="79312C53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Measuring length and height using cm and mm</w:t>
            </w:r>
          </w:p>
        </w:tc>
        <w:tc>
          <w:tcPr>
            <w:tcW w:w="1499" w:type="dxa"/>
            <w:gridSpan w:val="2"/>
          </w:tcPr>
          <w:p w14:paraId="19A75DD4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lastRenderedPageBreak/>
              <w:t xml:space="preserve">Converting between centimetres and millimetres </w:t>
            </w:r>
          </w:p>
          <w:p w14:paraId="2ED72607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7BB17436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Using graphs to represent lengths and heights </w:t>
            </w:r>
          </w:p>
          <w:p w14:paraId="3C9A22AE" w14:textId="77777777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</w:p>
          <w:p w14:paraId="6A74411A" w14:textId="74A1BE8F" w:rsidR="004C3471" w:rsidRPr="00FF03E3" w:rsidRDefault="004C347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Solve problems involving length and height</w:t>
            </w:r>
          </w:p>
        </w:tc>
      </w:tr>
      <w:tr w:rsidR="00B4037E" w:rsidRPr="00FF03E3" w14:paraId="3EF267D9" w14:textId="2138E0FA" w:rsidTr="00E9143D">
        <w:tc>
          <w:tcPr>
            <w:tcW w:w="1222" w:type="dxa"/>
            <w:gridSpan w:val="2"/>
            <w:shd w:val="clear" w:color="auto" w:fill="F8E4F5"/>
          </w:tcPr>
          <w:p w14:paraId="67C7C96D" w14:textId="77777777" w:rsidR="00B4037E" w:rsidRPr="00FF03E3" w:rsidRDefault="00B4037E" w:rsidP="00095EC3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Science</w:t>
            </w:r>
          </w:p>
          <w:p w14:paraId="4F3F9631" w14:textId="5A7111F2" w:rsidR="00B4037E" w:rsidRPr="00FF03E3" w:rsidRDefault="00194648" w:rsidP="00095EC3">
            <w:pPr>
              <w:pStyle w:val="NoSpacing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Forces and Magnets</w:t>
            </w:r>
          </w:p>
        </w:tc>
        <w:tc>
          <w:tcPr>
            <w:tcW w:w="1608" w:type="dxa"/>
          </w:tcPr>
          <w:p w14:paraId="5571AC0B" w14:textId="23DD7827" w:rsidR="00B4037E" w:rsidRPr="00FF03E3" w:rsidRDefault="00C84334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1701" w:type="dxa"/>
          </w:tcPr>
          <w:p w14:paraId="04E1FE76" w14:textId="66DA5232" w:rsidR="00B4037E" w:rsidRPr="00FF03E3" w:rsidRDefault="004859F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To explore what forces are and notice that some forces need contact between two objects.</w:t>
            </w:r>
          </w:p>
        </w:tc>
        <w:tc>
          <w:tcPr>
            <w:tcW w:w="1701" w:type="dxa"/>
          </w:tcPr>
          <w:p w14:paraId="6CEBADE3" w14:textId="7A8D16EF" w:rsidR="00B4037E" w:rsidRPr="00FF03E3" w:rsidRDefault="004859F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To compare how things move on different surfaces.</w:t>
            </w:r>
          </w:p>
        </w:tc>
        <w:tc>
          <w:tcPr>
            <w:tcW w:w="1985" w:type="dxa"/>
          </w:tcPr>
          <w:p w14:paraId="516883CC" w14:textId="77777777" w:rsidR="00F16C73" w:rsidRPr="00F16C73" w:rsidRDefault="00F16C73" w:rsidP="00F16C73">
            <w:pPr>
              <w:rPr>
                <w:rFonts w:ascii="HfW precursive semibold" w:hAnsi="HfW precursive semibold"/>
              </w:rPr>
            </w:pPr>
            <w:r w:rsidRPr="00F16C73">
              <w:rPr>
                <w:rFonts w:ascii="HfW precursive semibold" w:hAnsi="HfW precursive semibold"/>
              </w:rPr>
              <w:t>Learning to investigate magnetic forces.</w:t>
            </w:r>
          </w:p>
          <w:p w14:paraId="287AC012" w14:textId="7F00812C" w:rsidR="00B4037E" w:rsidRPr="00F16C73" w:rsidRDefault="00B4037E" w:rsidP="00095EC3">
            <w:pPr>
              <w:pStyle w:val="NoSpacing"/>
              <w:rPr>
                <w:rFonts w:ascii="HfW precursive semibold" w:hAnsi="HfW precursive semibold"/>
              </w:rPr>
            </w:pPr>
          </w:p>
        </w:tc>
        <w:tc>
          <w:tcPr>
            <w:tcW w:w="1984" w:type="dxa"/>
          </w:tcPr>
          <w:p w14:paraId="08274DE1" w14:textId="3F44A613" w:rsidR="00B4037E" w:rsidRPr="00FF03E3" w:rsidRDefault="004859F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To explore how magnetic forces work </w:t>
            </w:r>
          </w:p>
        </w:tc>
        <w:tc>
          <w:tcPr>
            <w:tcW w:w="1843" w:type="dxa"/>
          </w:tcPr>
          <w:p w14:paraId="66E37452" w14:textId="1352A4B7" w:rsidR="00B4037E" w:rsidRPr="00FF03E3" w:rsidRDefault="004859F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To be able to identify magnetic materials </w:t>
            </w:r>
          </w:p>
        </w:tc>
        <w:tc>
          <w:tcPr>
            <w:tcW w:w="1843" w:type="dxa"/>
            <w:gridSpan w:val="2"/>
          </w:tcPr>
          <w:p w14:paraId="434E2756" w14:textId="52C75C49" w:rsidR="00B4037E" w:rsidRPr="00FF03E3" w:rsidRDefault="004859F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To investigate uses for magnets</w:t>
            </w:r>
          </w:p>
        </w:tc>
        <w:tc>
          <w:tcPr>
            <w:tcW w:w="1499" w:type="dxa"/>
            <w:gridSpan w:val="2"/>
          </w:tcPr>
          <w:p w14:paraId="1E1BA353" w14:textId="31D86257" w:rsidR="00B4037E" w:rsidRPr="00FF03E3" w:rsidRDefault="004859F1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Review </w:t>
            </w:r>
          </w:p>
        </w:tc>
      </w:tr>
      <w:tr w:rsidR="00B4037E" w:rsidRPr="00FF03E3" w14:paraId="20CBBE9D" w14:textId="25556C17" w:rsidTr="00DA7A38">
        <w:trPr>
          <w:gridAfter w:val="1"/>
          <w:wAfter w:w="82" w:type="dxa"/>
        </w:trPr>
        <w:tc>
          <w:tcPr>
            <w:tcW w:w="1222" w:type="dxa"/>
            <w:gridSpan w:val="2"/>
            <w:shd w:val="clear" w:color="auto" w:fill="F8E4F5"/>
          </w:tcPr>
          <w:p w14:paraId="0E83025A" w14:textId="798A5449" w:rsidR="00B4037E" w:rsidRPr="00FF03E3" w:rsidRDefault="00B4037E" w:rsidP="00095EC3">
            <w:pPr>
              <w:pStyle w:val="NoSpacing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Geography</w:t>
            </w:r>
          </w:p>
          <w:p w14:paraId="7337856C" w14:textId="15DB6C85" w:rsidR="00B4037E" w:rsidRPr="00FF03E3" w:rsidRDefault="00D412F7" w:rsidP="00095EC3">
            <w:pPr>
              <w:pStyle w:val="NoSpacing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 xml:space="preserve">How does location influence climate </w:t>
            </w:r>
            <w:r w:rsidRPr="00FF03E3">
              <w:rPr>
                <w:rFonts w:ascii="HfW precursive semibold" w:hAnsi="HfW precursive semibold" w:cs="Calibri"/>
              </w:rPr>
              <w:lastRenderedPageBreak/>
              <w:t>and life?</w:t>
            </w:r>
          </w:p>
        </w:tc>
        <w:tc>
          <w:tcPr>
            <w:tcW w:w="1608" w:type="dxa"/>
          </w:tcPr>
          <w:p w14:paraId="39B80794" w14:textId="40CFB8E4" w:rsidR="3599FE7F" w:rsidRPr="3599FE7F" w:rsidRDefault="3599FE7F" w:rsidP="3599FE7F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3599FE7F">
              <w:rPr>
                <w:rFonts w:ascii="HfW precursive semibold" w:eastAsia="HfW precursive semibold" w:hAnsi="HfW precursive semibold" w:cs="HfW precursive semibold"/>
              </w:rPr>
              <w:lastRenderedPageBreak/>
              <w:t xml:space="preserve">Settling </w:t>
            </w:r>
          </w:p>
        </w:tc>
        <w:tc>
          <w:tcPr>
            <w:tcW w:w="1701" w:type="dxa"/>
          </w:tcPr>
          <w:p w14:paraId="7D887096" w14:textId="6848AB13" w:rsidR="3599FE7F" w:rsidRPr="3599FE7F" w:rsidRDefault="3599FE7F" w:rsidP="3599FE7F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3599FE7F">
              <w:rPr>
                <w:rFonts w:ascii="HfW precursive semibold" w:eastAsia="HfW precursive semibold" w:hAnsi="HfW precursive semibold" w:cs="HfW precursive semibold"/>
              </w:rPr>
              <w:t>Learning about the Equator, tropics, hemispheres and latitude and longitude</w:t>
            </w:r>
          </w:p>
        </w:tc>
        <w:tc>
          <w:tcPr>
            <w:tcW w:w="1701" w:type="dxa"/>
          </w:tcPr>
          <w:p w14:paraId="6A7DDEF0" w14:textId="15ACBDF7" w:rsidR="6F8F0BF9" w:rsidRPr="3599FE7F" w:rsidRDefault="6F8F0BF9" w:rsidP="3599FE7F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3599FE7F">
              <w:rPr>
                <w:rFonts w:ascii="HfW precursive semibold" w:eastAsia="HfW precursive semibold" w:hAnsi="HfW precursive semibold" w:cs="HfW precursive semibold"/>
              </w:rPr>
              <w:t>Learning how latitude affects the weather.</w:t>
            </w:r>
          </w:p>
        </w:tc>
        <w:tc>
          <w:tcPr>
            <w:tcW w:w="1985" w:type="dxa"/>
          </w:tcPr>
          <w:p w14:paraId="09295505" w14:textId="1D9CC275" w:rsidR="6F8F0BF9" w:rsidRPr="3599FE7F" w:rsidRDefault="6F8F0BF9" w:rsidP="3599FE7F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3599FE7F">
              <w:rPr>
                <w:rFonts w:ascii="HfW precursive semibold" w:eastAsia="HfW precursive semibold" w:hAnsi="HfW precursive semibold" w:cs="HfW precursive semibold"/>
              </w:rPr>
              <w:t>Learning how hemispheres affect the seasons</w:t>
            </w:r>
          </w:p>
        </w:tc>
        <w:tc>
          <w:tcPr>
            <w:tcW w:w="1984" w:type="dxa"/>
          </w:tcPr>
          <w:p w14:paraId="444FA780" w14:textId="354CDE34" w:rsidR="47F3EF0A" w:rsidRPr="3599FE7F" w:rsidRDefault="47F3EF0A" w:rsidP="3599FE7F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3599FE7F">
              <w:rPr>
                <w:rFonts w:ascii="HfW precursive semibold" w:eastAsia="HfW precursive semibold" w:hAnsi="HfW precursive semibold" w:cs="HfW precursive semibold"/>
              </w:rPr>
              <w:t>Learning how longitude affects the time of day.</w:t>
            </w:r>
          </w:p>
        </w:tc>
        <w:tc>
          <w:tcPr>
            <w:tcW w:w="1843" w:type="dxa"/>
          </w:tcPr>
          <w:p w14:paraId="6D754D53" w14:textId="5D146B6A" w:rsidR="47F3EF0A" w:rsidRPr="3599FE7F" w:rsidRDefault="47F3EF0A" w:rsidP="3599FE7F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3599FE7F">
              <w:rPr>
                <w:rFonts w:ascii="HfW precursive semibold" w:eastAsia="HfW precursive semibold" w:hAnsi="HfW precursive semibold" w:cs="HfW precursive semibold"/>
              </w:rPr>
              <w:t>Learning about climate zones and world weather patterns.</w:t>
            </w:r>
          </w:p>
        </w:tc>
        <w:tc>
          <w:tcPr>
            <w:tcW w:w="1843" w:type="dxa"/>
            <w:gridSpan w:val="2"/>
          </w:tcPr>
          <w:p w14:paraId="74319E73" w14:textId="492D1472" w:rsidR="758B3DEC" w:rsidRPr="3599FE7F" w:rsidRDefault="758B3DEC" w:rsidP="3599FE7F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3599FE7F">
              <w:rPr>
                <w:rFonts w:ascii="HfW precursive semibold" w:eastAsia="HfW precursive semibold" w:hAnsi="HfW precursive semibold" w:cs="HfW precursive semibold"/>
              </w:rPr>
              <w:t>Learning how the climate and weather affect the type of human settlement.</w:t>
            </w:r>
          </w:p>
        </w:tc>
        <w:tc>
          <w:tcPr>
            <w:tcW w:w="1417" w:type="dxa"/>
          </w:tcPr>
          <w:p w14:paraId="5CB97294" w14:textId="4A86F6C8" w:rsidR="43E3589E" w:rsidRPr="3599FE7F" w:rsidRDefault="43E3589E" w:rsidP="3599FE7F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3599FE7F">
              <w:rPr>
                <w:rFonts w:ascii="HfW precursive semibold" w:eastAsia="HfW precursive semibold" w:hAnsi="HfW precursive semibold" w:cs="HfW precursive semibold"/>
              </w:rPr>
              <w:t>How does climate affect where people live?</w:t>
            </w:r>
          </w:p>
        </w:tc>
      </w:tr>
      <w:tr w:rsidR="00B4037E" w:rsidRPr="00FF03E3" w14:paraId="4774662C" w14:textId="4AF6F2CF" w:rsidTr="00E9143D">
        <w:tc>
          <w:tcPr>
            <w:tcW w:w="1222" w:type="dxa"/>
            <w:gridSpan w:val="2"/>
            <w:shd w:val="clear" w:color="auto" w:fill="F8E4F5"/>
          </w:tcPr>
          <w:p w14:paraId="5780702A" w14:textId="77777777" w:rsidR="00B4037E" w:rsidRPr="00FF03E3" w:rsidRDefault="00B4037E" w:rsidP="00095EC3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P.S.H.E</w:t>
            </w:r>
          </w:p>
          <w:p w14:paraId="28F044FE" w14:textId="3CD0163F" w:rsidR="00B4037E" w:rsidRPr="00FF03E3" w:rsidRDefault="003E0FF7" w:rsidP="00095EC3">
            <w:pPr>
              <w:pStyle w:val="NoSpacing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Being Me in My World</w:t>
            </w:r>
          </w:p>
        </w:tc>
        <w:tc>
          <w:tcPr>
            <w:tcW w:w="1608" w:type="dxa"/>
          </w:tcPr>
          <w:p w14:paraId="24938D2E" w14:textId="0E1831F9" w:rsidR="00B4037E" w:rsidRPr="00FF03E3" w:rsidRDefault="00A34673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1701" w:type="dxa"/>
          </w:tcPr>
          <w:p w14:paraId="4B9BED6F" w14:textId="7B1D0C05" w:rsidR="00B4037E" w:rsidRPr="00FF03E3" w:rsidRDefault="005574AB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Getting to know each other</w:t>
            </w:r>
          </w:p>
        </w:tc>
        <w:tc>
          <w:tcPr>
            <w:tcW w:w="1701" w:type="dxa"/>
          </w:tcPr>
          <w:p w14:paraId="37F09F5B" w14:textId="569EF7AE" w:rsidR="00B4037E" w:rsidRPr="00FF03E3" w:rsidRDefault="005574AB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Our Nightmare School </w:t>
            </w:r>
          </w:p>
        </w:tc>
        <w:tc>
          <w:tcPr>
            <w:tcW w:w="1985" w:type="dxa"/>
          </w:tcPr>
          <w:p w14:paraId="251E2C58" w14:textId="34DD7B99" w:rsidR="00B4037E" w:rsidRPr="00FF03E3" w:rsidRDefault="0014545D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Our Dream School </w:t>
            </w:r>
          </w:p>
        </w:tc>
        <w:tc>
          <w:tcPr>
            <w:tcW w:w="1984" w:type="dxa"/>
          </w:tcPr>
          <w:p w14:paraId="1197EDFC" w14:textId="6BF34C81" w:rsidR="00B4037E" w:rsidRPr="00FF03E3" w:rsidRDefault="006B1318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Rewards and Consequences</w:t>
            </w:r>
          </w:p>
        </w:tc>
        <w:tc>
          <w:tcPr>
            <w:tcW w:w="1843" w:type="dxa"/>
          </w:tcPr>
          <w:p w14:paraId="0C919100" w14:textId="387143D4" w:rsidR="00B4037E" w:rsidRPr="00FF03E3" w:rsidRDefault="00E97ECA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Our Learning Charter</w:t>
            </w:r>
          </w:p>
        </w:tc>
        <w:tc>
          <w:tcPr>
            <w:tcW w:w="1843" w:type="dxa"/>
            <w:gridSpan w:val="2"/>
          </w:tcPr>
          <w:p w14:paraId="0DD2A4A9" w14:textId="1E4FC7B2" w:rsidR="00B4037E" w:rsidRPr="00FF03E3" w:rsidRDefault="00E97ECA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Our Learning Charter</w:t>
            </w:r>
          </w:p>
        </w:tc>
        <w:tc>
          <w:tcPr>
            <w:tcW w:w="1499" w:type="dxa"/>
            <w:gridSpan w:val="2"/>
          </w:tcPr>
          <w:p w14:paraId="7ECDC7FC" w14:textId="1290FB5B" w:rsidR="00B4037E" w:rsidRPr="00FF03E3" w:rsidRDefault="00E97ECA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Owning Our Learning Charter</w:t>
            </w:r>
          </w:p>
        </w:tc>
      </w:tr>
      <w:tr w:rsidR="00B4037E" w:rsidRPr="00FF03E3" w14:paraId="56F7710E" w14:textId="377E181E" w:rsidTr="00E9143D">
        <w:tc>
          <w:tcPr>
            <w:tcW w:w="1222" w:type="dxa"/>
            <w:gridSpan w:val="2"/>
            <w:shd w:val="clear" w:color="auto" w:fill="F8E4F5"/>
          </w:tcPr>
          <w:p w14:paraId="55B064EE" w14:textId="24BD906F" w:rsidR="00B4037E" w:rsidRPr="00FF03E3" w:rsidRDefault="00B4037E" w:rsidP="00095EC3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Design Technology</w:t>
            </w:r>
          </w:p>
          <w:p w14:paraId="01D134C9" w14:textId="7C6519D7" w:rsidR="00B4037E" w:rsidRPr="00FF03E3" w:rsidRDefault="002022E4" w:rsidP="00095EC3">
            <w:pPr>
              <w:widowControl w:val="0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Healthy Eating</w:t>
            </w:r>
          </w:p>
        </w:tc>
        <w:tc>
          <w:tcPr>
            <w:tcW w:w="1608" w:type="dxa"/>
          </w:tcPr>
          <w:p w14:paraId="51E2C614" w14:textId="61FEC88E" w:rsidR="00B4037E" w:rsidRPr="00FF03E3" w:rsidRDefault="00A34673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1701" w:type="dxa"/>
          </w:tcPr>
          <w:p w14:paraId="07332690" w14:textId="77777777" w:rsidR="00A1361B" w:rsidRPr="00FF03E3" w:rsidRDefault="00EE2EAA" w:rsidP="00A1361B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sz w:val="20"/>
                <w:szCs w:val="20"/>
                <w:lang w:val="en-US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u w:val="single"/>
                <w:lang w:val="en-US"/>
              </w:rPr>
              <w:t>Designing</w:t>
            </w:r>
            <w:r w:rsidRPr="00FF03E3">
              <w:rPr>
                <w:rStyle w:val="linebreakblob"/>
                <w:rFonts w:ascii="HfW precursive semibold" w:eastAsia="Times New Roman" w:hAnsi="HfW precursive semibold"/>
                <w:color w:val="000000"/>
              </w:rPr>
              <w:t> </w:t>
            </w:r>
            <w:r w:rsidRPr="00FF03E3">
              <w:rPr>
                <w:rFonts w:ascii="HfW precursive semibold" w:eastAsia="Times New Roman" w:hAnsi="HfW precursive semibold"/>
                <w:color w:val="000000"/>
                <w:sz w:val="20"/>
                <w:szCs w:val="20"/>
              </w:rPr>
              <w:br/>
            </w:r>
          </w:p>
          <w:p w14:paraId="03D5DCEA" w14:textId="3FA3BA69" w:rsidR="00B4037E" w:rsidRPr="00FF03E3" w:rsidRDefault="00EE2EAA" w:rsidP="00A1361B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  <w:t>Generate and clarify ideas through discussion with peers and adults to develop design criteria including appearance, taste, texture and aroma for an appealing product for a particular user and purpose</w:t>
            </w:r>
          </w:p>
        </w:tc>
        <w:tc>
          <w:tcPr>
            <w:tcW w:w="1701" w:type="dxa"/>
          </w:tcPr>
          <w:p w14:paraId="70EE5A7E" w14:textId="77777777" w:rsidR="00B4037E" w:rsidRPr="00FF03E3" w:rsidRDefault="00AB5CF8" w:rsidP="00095EC3">
            <w:pPr>
              <w:pStyle w:val="NoSpacing"/>
              <w:rPr>
                <w:rFonts w:ascii="HfW precursive semibold" w:hAnsi="HfW precursive semibold"/>
                <w:u w:val="single"/>
              </w:rPr>
            </w:pPr>
            <w:r w:rsidRPr="00FF03E3">
              <w:rPr>
                <w:rFonts w:ascii="HfW precursive semibold" w:hAnsi="HfW precursive semibold"/>
                <w:u w:val="single"/>
              </w:rPr>
              <w:t>Designing</w:t>
            </w:r>
          </w:p>
          <w:p w14:paraId="534E21CF" w14:textId="77777777" w:rsidR="00A1361B" w:rsidRPr="00FF03E3" w:rsidRDefault="00A1361B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</w:rPr>
            </w:pPr>
          </w:p>
          <w:p w14:paraId="3E88B9DA" w14:textId="505B22AD" w:rsidR="00AB5CF8" w:rsidRPr="00FF03E3" w:rsidRDefault="00AB5CF8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</w:rPr>
              <w:t>Use annotated sketches and appropriate information and communication technology, such as web-based recipes, to develop and communicate ideas</w:t>
            </w:r>
          </w:p>
        </w:tc>
        <w:tc>
          <w:tcPr>
            <w:tcW w:w="1985" w:type="dxa"/>
          </w:tcPr>
          <w:p w14:paraId="35BE5B6C" w14:textId="77777777" w:rsidR="00A1361B" w:rsidRPr="00FF03E3" w:rsidRDefault="002713DB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u w:val="single"/>
                <w:lang w:val="en-US"/>
              </w:rPr>
              <w:t>Technical knowledge and understanding</w:t>
            </w:r>
            <w:r w:rsidRPr="00FF03E3">
              <w:rPr>
                <w:rStyle w:val="linebreakblob"/>
                <w:rFonts w:ascii="HfW precursive semibold" w:eastAsia="Times New Roman" w:hAnsi="HfW precursive semibold"/>
                <w:color w:val="000000"/>
              </w:rPr>
              <w:t> </w:t>
            </w:r>
            <w:r w:rsidRPr="00FF03E3">
              <w:rPr>
                <w:rFonts w:ascii="HfW precursive semibold" w:eastAsia="Times New Roman" w:hAnsi="HfW precursive semibold"/>
                <w:color w:val="000000"/>
              </w:rPr>
              <w:br/>
            </w:r>
          </w:p>
          <w:p w14:paraId="63B06CEB" w14:textId="77777777" w:rsidR="00A1361B" w:rsidRPr="00FF03E3" w:rsidRDefault="002713DB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  <w:t xml:space="preserve">Know about a range of fresh and processed ingredients appropriate for their product, and whether they are grown, reared or caught. </w:t>
            </w:r>
          </w:p>
          <w:p w14:paraId="3AAA7BC0" w14:textId="77777777" w:rsidR="00A1361B" w:rsidRPr="00FF03E3" w:rsidRDefault="00A1361B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</w:p>
          <w:p w14:paraId="1E4EA68E" w14:textId="024F638B" w:rsidR="00B4037E" w:rsidRPr="00FF03E3" w:rsidRDefault="002713DB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  <w:t>Know and use relevant technical and sensory vocabulary</w:t>
            </w:r>
          </w:p>
        </w:tc>
        <w:tc>
          <w:tcPr>
            <w:tcW w:w="1984" w:type="dxa"/>
          </w:tcPr>
          <w:p w14:paraId="58636115" w14:textId="77777777" w:rsidR="00A1361B" w:rsidRPr="00FF03E3" w:rsidRDefault="006063C6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u w:val="single"/>
                <w:lang w:val="en-US"/>
              </w:rPr>
              <w:t>Technical knowledge and understanding</w:t>
            </w:r>
            <w:r w:rsidRPr="00FF03E3">
              <w:rPr>
                <w:rStyle w:val="linebreakblob"/>
                <w:rFonts w:ascii="HfW precursive semibold" w:eastAsia="Times New Roman" w:hAnsi="HfW precursive semibold"/>
                <w:color w:val="000000"/>
              </w:rPr>
              <w:t> </w:t>
            </w:r>
            <w:r w:rsidRPr="00FF03E3">
              <w:rPr>
                <w:rFonts w:ascii="HfW precursive semibold" w:eastAsia="Times New Roman" w:hAnsi="HfW precursive semibold"/>
                <w:color w:val="000000"/>
              </w:rPr>
              <w:br/>
            </w:r>
          </w:p>
          <w:p w14:paraId="4A585E91" w14:textId="395A4DB1" w:rsidR="00B4037E" w:rsidRPr="00FF03E3" w:rsidRDefault="006063C6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  <w:t>Know how to use appropriate equipment and utensils to prepare and combine food</w:t>
            </w:r>
          </w:p>
        </w:tc>
        <w:tc>
          <w:tcPr>
            <w:tcW w:w="1843" w:type="dxa"/>
          </w:tcPr>
          <w:p w14:paraId="73A8F68C" w14:textId="77777777" w:rsidR="00A1361B" w:rsidRPr="00FF03E3" w:rsidRDefault="009C623E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u w:val="single"/>
                <w:lang w:val="en-US"/>
              </w:rPr>
              <w:t>Making</w:t>
            </w:r>
            <w:r w:rsidRPr="00FF03E3">
              <w:rPr>
                <w:rStyle w:val="linebreakblob"/>
                <w:rFonts w:ascii="HfW precursive semibold" w:eastAsia="Times New Roman" w:hAnsi="HfW precursive semibold"/>
                <w:color w:val="000000"/>
              </w:rPr>
              <w:t> </w:t>
            </w:r>
            <w:r w:rsidRPr="00FF03E3">
              <w:rPr>
                <w:rFonts w:ascii="HfW precursive semibold" w:eastAsia="Times New Roman" w:hAnsi="HfW precursive semibold"/>
                <w:color w:val="000000"/>
              </w:rPr>
              <w:br/>
            </w:r>
          </w:p>
          <w:p w14:paraId="17699E26" w14:textId="77777777" w:rsidR="00A1361B" w:rsidRPr="00FF03E3" w:rsidRDefault="009C623E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  <w:t xml:space="preserve">Plan the main stages of a recipe, listing ingredients, utensils and equipment. </w:t>
            </w:r>
          </w:p>
          <w:p w14:paraId="6DD24739" w14:textId="77777777" w:rsidR="00A1361B" w:rsidRPr="00FF03E3" w:rsidRDefault="00A1361B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</w:p>
          <w:p w14:paraId="7B9A2C41" w14:textId="49E4E92D" w:rsidR="009C623E" w:rsidRPr="00FF03E3" w:rsidRDefault="009C623E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  <w:t>Select and use appropriate utensils and equipment to prepare and combine ingredients</w:t>
            </w:r>
          </w:p>
          <w:p w14:paraId="16BE74EA" w14:textId="77777777" w:rsidR="00A1361B" w:rsidRPr="00FF03E3" w:rsidRDefault="00A1361B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</w:rPr>
            </w:pPr>
          </w:p>
          <w:p w14:paraId="3B30B75E" w14:textId="37035AC8" w:rsidR="00B4037E" w:rsidRPr="00FF03E3" w:rsidRDefault="00861BA1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</w:rPr>
              <w:t xml:space="preserve">Select from a range of ingredients to make appropriate </w:t>
            </w: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</w:rPr>
              <w:lastRenderedPageBreak/>
              <w:t>food products, thinking about the sensory characteristics.</w:t>
            </w:r>
          </w:p>
        </w:tc>
        <w:tc>
          <w:tcPr>
            <w:tcW w:w="1843" w:type="dxa"/>
            <w:gridSpan w:val="2"/>
          </w:tcPr>
          <w:p w14:paraId="15C74E55" w14:textId="77777777" w:rsidR="00A1361B" w:rsidRPr="00FF03E3" w:rsidRDefault="00F42E03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u w:val="single"/>
                <w:lang w:val="en-US"/>
              </w:rPr>
              <w:lastRenderedPageBreak/>
              <w:t>Evaluating</w:t>
            </w:r>
            <w:r w:rsidRPr="00FF03E3">
              <w:rPr>
                <w:rStyle w:val="linebreakblob"/>
                <w:rFonts w:ascii="HfW precursive semibold" w:eastAsia="Times New Roman" w:hAnsi="HfW precursive semibold"/>
                <w:color w:val="000000"/>
              </w:rPr>
              <w:t> </w:t>
            </w:r>
            <w:r w:rsidRPr="00FF03E3">
              <w:rPr>
                <w:rFonts w:ascii="HfW precursive semibold" w:eastAsia="Times New Roman" w:hAnsi="HfW precursive semibold"/>
                <w:color w:val="000000"/>
              </w:rPr>
              <w:br/>
            </w:r>
          </w:p>
          <w:p w14:paraId="2DDE96A2" w14:textId="77777777" w:rsidR="00A1361B" w:rsidRPr="00FF03E3" w:rsidRDefault="00F42E03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  <w:t xml:space="preserve">Carry out sensory evaluations of a variety of ingredients and products. </w:t>
            </w:r>
          </w:p>
          <w:p w14:paraId="5331D1D5" w14:textId="77777777" w:rsidR="00C4166B" w:rsidRPr="00FF03E3" w:rsidRDefault="00C4166B" w:rsidP="00095EC3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</w:p>
          <w:p w14:paraId="5495E2FD" w14:textId="1CEF4BCE" w:rsidR="00B4037E" w:rsidRPr="00FF03E3" w:rsidRDefault="00F42E03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  <w:t>Evaluate the ongoing work and the final product with reference to the design criteria and the views of others</w:t>
            </w:r>
          </w:p>
        </w:tc>
        <w:tc>
          <w:tcPr>
            <w:tcW w:w="1499" w:type="dxa"/>
            <w:gridSpan w:val="2"/>
          </w:tcPr>
          <w:p w14:paraId="2A28C730" w14:textId="77777777" w:rsidR="00B4037E" w:rsidRPr="00FF03E3" w:rsidRDefault="00F42E03" w:rsidP="00095EC3">
            <w:pPr>
              <w:pStyle w:val="NoSpacing"/>
              <w:rPr>
                <w:rFonts w:ascii="HfW precursive semibold" w:hAnsi="HfW precursive semibold"/>
                <w:u w:val="single"/>
              </w:rPr>
            </w:pPr>
            <w:r w:rsidRPr="00FF03E3">
              <w:rPr>
                <w:rFonts w:ascii="HfW precursive semibold" w:hAnsi="HfW precursive semibold"/>
                <w:u w:val="single"/>
              </w:rPr>
              <w:t>Writing up</w:t>
            </w:r>
          </w:p>
          <w:p w14:paraId="15479DA1" w14:textId="77777777" w:rsidR="00C4166B" w:rsidRPr="00FF03E3" w:rsidRDefault="00C4166B" w:rsidP="00095EC3">
            <w:pPr>
              <w:pStyle w:val="NoSpacing"/>
              <w:rPr>
                <w:rFonts w:ascii="HfW precursive semibold" w:hAnsi="HfW precursive semibold"/>
                <w:u w:val="single"/>
              </w:rPr>
            </w:pPr>
          </w:p>
          <w:p w14:paraId="5CA7132E" w14:textId="77777777" w:rsidR="00C4166B" w:rsidRPr="00FF03E3" w:rsidRDefault="00C4166B" w:rsidP="00C4166B">
            <w:pPr>
              <w:pStyle w:val="NoSpacing"/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</w:pPr>
            <w:r w:rsidRPr="00FF03E3">
              <w:rPr>
                <w:rStyle w:val="normaltextrun"/>
                <w:rFonts w:ascii="HfW precursive semibold" w:eastAsia="Times New Roman" w:hAnsi="HfW precursive semibold"/>
                <w:color w:val="000000"/>
                <w:lang w:val="en-US"/>
              </w:rPr>
              <w:t xml:space="preserve">Record the evaluations using e.g., tables and simple graphs. </w:t>
            </w:r>
          </w:p>
          <w:p w14:paraId="7B6FFD41" w14:textId="32B53453" w:rsidR="00C4166B" w:rsidRPr="00FF03E3" w:rsidRDefault="00C4166B" w:rsidP="00095EC3">
            <w:pPr>
              <w:pStyle w:val="NoSpacing"/>
              <w:rPr>
                <w:rFonts w:ascii="HfW precursive semibold" w:hAnsi="HfW precursive semibold"/>
                <w:u w:val="single"/>
              </w:rPr>
            </w:pPr>
          </w:p>
        </w:tc>
      </w:tr>
      <w:tr w:rsidR="00B4037E" w:rsidRPr="00FF03E3" w14:paraId="5CDEAC10" w14:textId="125395F6" w:rsidTr="00E9143D">
        <w:tc>
          <w:tcPr>
            <w:tcW w:w="1222" w:type="dxa"/>
            <w:gridSpan w:val="2"/>
            <w:shd w:val="clear" w:color="auto" w:fill="F8E4F5"/>
          </w:tcPr>
          <w:p w14:paraId="657BC17E" w14:textId="77777777" w:rsidR="00B4037E" w:rsidRPr="00FF03E3" w:rsidRDefault="00B4037E" w:rsidP="00095EC3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Computing</w:t>
            </w:r>
          </w:p>
          <w:p w14:paraId="4EEE366B" w14:textId="47F48C1E" w:rsidR="00B4037E" w:rsidRPr="00FF03E3" w:rsidRDefault="00B4037E" w:rsidP="00095EC3">
            <w:pPr>
              <w:widowControl w:val="0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 xml:space="preserve"> </w:t>
            </w:r>
            <w:r w:rsidR="00EA3EDB" w:rsidRPr="00FF03E3">
              <w:rPr>
                <w:rFonts w:ascii="HfW precursive semibold" w:hAnsi="HfW precursive semibold" w:cs="Calibri"/>
              </w:rPr>
              <w:t xml:space="preserve">Computing systems and networks </w:t>
            </w:r>
          </w:p>
        </w:tc>
        <w:tc>
          <w:tcPr>
            <w:tcW w:w="1608" w:type="dxa"/>
          </w:tcPr>
          <w:p w14:paraId="23AA98FD" w14:textId="24B27A2C" w:rsidR="00B4037E" w:rsidRPr="00FF03E3" w:rsidRDefault="00961693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1701" w:type="dxa"/>
          </w:tcPr>
          <w:p w14:paraId="62BBEDE3" w14:textId="120D327F" w:rsidR="00B4037E" w:rsidRPr="00FF03E3" w:rsidRDefault="00120B57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How does a digital device work?</w:t>
            </w:r>
          </w:p>
        </w:tc>
        <w:tc>
          <w:tcPr>
            <w:tcW w:w="1701" w:type="dxa"/>
          </w:tcPr>
          <w:p w14:paraId="5EA1FE58" w14:textId="31B63863" w:rsidR="00B4037E" w:rsidRPr="00FF03E3" w:rsidRDefault="00120B57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What parts make up a digital device?</w:t>
            </w:r>
          </w:p>
        </w:tc>
        <w:tc>
          <w:tcPr>
            <w:tcW w:w="1985" w:type="dxa"/>
          </w:tcPr>
          <w:p w14:paraId="07A770DB" w14:textId="7D57F225" w:rsidR="00B4037E" w:rsidRPr="00FF03E3" w:rsidRDefault="00120B57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How do digital devices help us?</w:t>
            </w:r>
          </w:p>
        </w:tc>
        <w:tc>
          <w:tcPr>
            <w:tcW w:w="1984" w:type="dxa"/>
          </w:tcPr>
          <w:p w14:paraId="3DA130D7" w14:textId="7058EAEE" w:rsidR="00B4037E" w:rsidRPr="00FF03E3" w:rsidRDefault="00120B57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How am I connected?</w:t>
            </w:r>
          </w:p>
        </w:tc>
        <w:tc>
          <w:tcPr>
            <w:tcW w:w="1843" w:type="dxa"/>
          </w:tcPr>
          <w:p w14:paraId="6BDB732E" w14:textId="7AB5BF61" w:rsidR="00B4037E" w:rsidRPr="00FF03E3" w:rsidRDefault="00120B57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How are computers connected?</w:t>
            </w:r>
          </w:p>
        </w:tc>
        <w:tc>
          <w:tcPr>
            <w:tcW w:w="1843" w:type="dxa"/>
            <w:gridSpan w:val="2"/>
          </w:tcPr>
          <w:p w14:paraId="343D4A1F" w14:textId="6E9EF9D9" w:rsidR="00B4037E" w:rsidRPr="00FF03E3" w:rsidRDefault="00120B57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What does our school network look like?</w:t>
            </w:r>
          </w:p>
        </w:tc>
        <w:tc>
          <w:tcPr>
            <w:tcW w:w="1499" w:type="dxa"/>
            <w:gridSpan w:val="2"/>
          </w:tcPr>
          <w:p w14:paraId="2BACAEB3" w14:textId="5F882897" w:rsidR="00B4037E" w:rsidRPr="00FF03E3" w:rsidRDefault="00120B57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Review</w:t>
            </w:r>
          </w:p>
        </w:tc>
      </w:tr>
      <w:tr w:rsidR="00B4037E" w:rsidRPr="00FF03E3" w14:paraId="7CE8F7B2" w14:textId="1AB6C293" w:rsidTr="00E9143D">
        <w:tc>
          <w:tcPr>
            <w:tcW w:w="1222" w:type="dxa"/>
            <w:gridSpan w:val="2"/>
            <w:shd w:val="clear" w:color="auto" w:fill="F8E4F5"/>
          </w:tcPr>
          <w:p w14:paraId="212E602B" w14:textId="77777777" w:rsidR="00B4037E" w:rsidRPr="00FF03E3" w:rsidRDefault="00B4037E" w:rsidP="00095EC3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Music</w:t>
            </w:r>
          </w:p>
          <w:p w14:paraId="089D87EF" w14:textId="0E13BD76" w:rsidR="00B4037E" w:rsidRPr="00FF03E3" w:rsidRDefault="00EA3EDB" w:rsidP="00095EC3">
            <w:pPr>
              <w:widowControl w:val="0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Cornets</w:t>
            </w:r>
          </w:p>
        </w:tc>
        <w:tc>
          <w:tcPr>
            <w:tcW w:w="1608" w:type="dxa"/>
          </w:tcPr>
          <w:p w14:paraId="1E7499B8" w14:textId="4D954470" w:rsidR="00B4037E" w:rsidRPr="00FF03E3" w:rsidRDefault="009E6A09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External</w:t>
            </w:r>
          </w:p>
        </w:tc>
        <w:tc>
          <w:tcPr>
            <w:tcW w:w="1701" w:type="dxa"/>
          </w:tcPr>
          <w:p w14:paraId="7A39DCAA" w14:textId="767541F1" w:rsidR="00B4037E" w:rsidRPr="00FF03E3" w:rsidRDefault="009E6A09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External</w:t>
            </w:r>
          </w:p>
        </w:tc>
        <w:tc>
          <w:tcPr>
            <w:tcW w:w="1701" w:type="dxa"/>
          </w:tcPr>
          <w:p w14:paraId="18D36823" w14:textId="55271216" w:rsidR="00B4037E" w:rsidRPr="00FF03E3" w:rsidRDefault="009E6A09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External</w:t>
            </w:r>
          </w:p>
        </w:tc>
        <w:tc>
          <w:tcPr>
            <w:tcW w:w="1985" w:type="dxa"/>
          </w:tcPr>
          <w:p w14:paraId="014EBC4B" w14:textId="71469CC8" w:rsidR="00B4037E" w:rsidRPr="00FF03E3" w:rsidRDefault="009E6A09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External</w:t>
            </w:r>
          </w:p>
        </w:tc>
        <w:tc>
          <w:tcPr>
            <w:tcW w:w="1984" w:type="dxa"/>
          </w:tcPr>
          <w:p w14:paraId="449A37DA" w14:textId="222ABF73" w:rsidR="00B4037E" w:rsidRPr="00FF03E3" w:rsidRDefault="009E6A09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External</w:t>
            </w:r>
          </w:p>
        </w:tc>
        <w:tc>
          <w:tcPr>
            <w:tcW w:w="1843" w:type="dxa"/>
          </w:tcPr>
          <w:p w14:paraId="6B5D7F49" w14:textId="4D8753CE" w:rsidR="00B4037E" w:rsidRPr="00FF03E3" w:rsidRDefault="00B10357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External</w:t>
            </w:r>
          </w:p>
        </w:tc>
        <w:tc>
          <w:tcPr>
            <w:tcW w:w="1843" w:type="dxa"/>
            <w:gridSpan w:val="2"/>
          </w:tcPr>
          <w:p w14:paraId="03491126" w14:textId="1C63CA18" w:rsidR="00B4037E" w:rsidRPr="00FF03E3" w:rsidRDefault="00B10357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External</w:t>
            </w:r>
          </w:p>
        </w:tc>
        <w:tc>
          <w:tcPr>
            <w:tcW w:w="1499" w:type="dxa"/>
            <w:gridSpan w:val="2"/>
          </w:tcPr>
          <w:p w14:paraId="7053480F" w14:textId="7D89130B" w:rsidR="00B4037E" w:rsidRPr="00FF03E3" w:rsidRDefault="00B10357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External</w:t>
            </w:r>
          </w:p>
        </w:tc>
      </w:tr>
      <w:tr w:rsidR="0039665B" w:rsidRPr="00FF03E3" w14:paraId="04301838" w14:textId="46004C4D" w:rsidTr="00E9143D">
        <w:tc>
          <w:tcPr>
            <w:tcW w:w="1222" w:type="dxa"/>
            <w:gridSpan w:val="2"/>
            <w:shd w:val="clear" w:color="auto" w:fill="F8E4F5"/>
          </w:tcPr>
          <w:p w14:paraId="798E99C8" w14:textId="46ED88A7" w:rsidR="0039665B" w:rsidRPr="00FF03E3" w:rsidRDefault="0039665B" w:rsidP="00095EC3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t>R</w:t>
            </w:r>
            <w:r w:rsidR="00E9143D">
              <w:rPr>
                <w:rFonts w:ascii="HfW precursive semibold" w:hAnsi="HfW precursive semibold" w:cs="Calibri"/>
                <w:b/>
                <w:bCs/>
              </w:rPr>
              <w:t>WV</w:t>
            </w:r>
          </w:p>
          <w:p w14:paraId="7BF47D90" w14:textId="77777777" w:rsidR="0039665B" w:rsidRPr="00FF03E3" w:rsidRDefault="00D503BA" w:rsidP="00095EC3">
            <w:pPr>
              <w:widowControl w:val="0"/>
              <w:rPr>
                <w:rFonts w:ascii="HfW precursive semibold" w:hAnsi="HfW precursive semibold" w:cs="Calibri"/>
                <w:u w:val="single"/>
              </w:rPr>
            </w:pPr>
            <w:r w:rsidRPr="00FF03E3">
              <w:rPr>
                <w:rFonts w:ascii="HfW precursive semibold" w:hAnsi="HfW precursive semibold" w:cs="Calibri"/>
                <w:u w:val="single"/>
              </w:rPr>
              <w:t xml:space="preserve">Christianity </w:t>
            </w:r>
          </w:p>
          <w:p w14:paraId="345616D1" w14:textId="61C3BDCA" w:rsidR="00D503BA" w:rsidRPr="00FF03E3" w:rsidRDefault="00D503BA" w:rsidP="00095EC3">
            <w:pPr>
              <w:widowControl w:val="0"/>
              <w:rPr>
                <w:rFonts w:ascii="HfW precursive semibold" w:hAnsi="HfW precursive semibold" w:cs="Calibri"/>
              </w:rPr>
            </w:pPr>
            <w:r w:rsidRPr="00FF03E3">
              <w:rPr>
                <w:rFonts w:ascii="HfW precursive semibold" w:hAnsi="HfW precursive semibold" w:cs="Calibri"/>
              </w:rPr>
              <w:t>What do Christian’s learn from the Creation Story?</w:t>
            </w:r>
          </w:p>
        </w:tc>
        <w:tc>
          <w:tcPr>
            <w:tcW w:w="1608" w:type="dxa"/>
          </w:tcPr>
          <w:p w14:paraId="65B627BD" w14:textId="632DDF0D" w:rsidR="0039665B" w:rsidRPr="00FF03E3" w:rsidRDefault="0039665B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Settling</w:t>
            </w:r>
          </w:p>
        </w:tc>
        <w:tc>
          <w:tcPr>
            <w:tcW w:w="1701" w:type="dxa"/>
          </w:tcPr>
          <w:p w14:paraId="181F795F" w14:textId="021E620E" w:rsidR="0039665B" w:rsidRPr="00FF03E3" w:rsidRDefault="0039665B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eastAsia="Comic Sans MS" w:hAnsi="HfW precursive semibold" w:cs="Comic Sans MS"/>
                <w:color w:val="000000" w:themeColor="text1"/>
              </w:rPr>
              <w:t xml:space="preserve">Learning to make sense of the text (the creation story – what is wonderful about our world). </w:t>
            </w:r>
          </w:p>
        </w:tc>
        <w:tc>
          <w:tcPr>
            <w:tcW w:w="1701" w:type="dxa"/>
          </w:tcPr>
          <w:p w14:paraId="0A7FE0B8" w14:textId="62A46B6E" w:rsidR="0039665B" w:rsidRPr="00FF03E3" w:rsidRDefault="0039665B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eastAsia="Comic Sans MS" w:hAnsi="HfW precursive semibold" w:cs="Comic Sans MS"/>
                <w:color w:val="000000" w:themeColor="text1"/>
              </w:rPr>
              <w:t>Learning to make sense of the text (the creation story – how God wants us to look after the world).</w:t>
            </w:r>
          </w:p>
        </w:tc>
        <w:tc>
          <w:tcPr>
            <w:tcW w:w="1985" w:type="dxa"/>
          </w:tcPr>
          <w:p w14:paraId="66DCB6F4" w14:textId="58BA4B94" w:rsidR="0039665B" w:rsidRPr="00FF03E3" w:rsidRDefault="0039665B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eastAsia="Comic Sans MS" w:hAnsi="HfW precursive semibold" w:cs="Comic Sans MS"/>
                <w:color w:val="000000" w:themeColor="text1"/>
              </w:rPr>
              <w:t xml:space="preserve">Learning to understand the impact of the creation story (the ten commandments).  </w:t>
            </w:r>
          </w:p>
        </w:tc>
        <w:tc>
          <w:tcPr>
            <w:tcW w:w="1984" w:type="dxa"/>
          </w:tcPr>
          <w:p w14:paraId="3C638CC0" w14:textId="7DF25DD4" w:rsidR="0039665B" w:rsidRPr="00FF03E3" w:rsidRDefault="0039665B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eastAsia="Comic Sans MS" w:hAnsi="HfW precursive semibold" w:cs="Comic Sans MS"/>
                <w:color w:val="000000" w:themeColor="text1"/>
              </w:rPr>
              <w:t xml:space="preserve">Learning to make connections (the creation story).  </w:t>
            </w:r>
          </w:p>
        </w:tc>
        <w:tc>
          <w:tcPr>
            <w:tcW w:w="1843" w:type="dxa"/>
          </w:tcPr>
          <w:p w14:paraId="521B80FC" w14:textId="560691E3" w:rsidR="0039665B" w:rsidRPr="00FF03E3" w:rsidRDefault="0039665B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eastAsia="Comic Sans MS" w:hAnsi="HfW precursive semibold" w:cs="Comic Sans MS"/>
                <w:color w:val="000000" w:themeColor="text1"/>
              </w:rPr>
              <w:t xml:space="preserve">Learning to make sense of the text (the creation story – forgiveness).  </w:t>
            </w:r>
          </w:p>
        </w:tc>
        <w:tc>
          <w:tcPr>
            <w:tcW w:w="1843" w:type="dxa"/>
            <w:gridSpan w:val="2"/>
          </w:tcPr>
          <w:p w14:paraId="5DE9A5C6" w14:textId="02AFA170" w:rsidR="0039665B" w:rsidRPr="00FF03E3" w:rsidRDefault="0039665B" w:rsidP="00095EC3">
            <w:pPr>
              <w:pStyle w:val="NoSpacing"/>
              <w:rPr>
                <w:rFonts w:ascii="HfW precursive semibold" w:hAnsi="HfW precursive semibold"/>
                <w:b/>
                <w:bCs/>
                <w:u w:val="single"/>
              </w:rPr>
            </w:pPr>
            <w:r w:rsidRPr="00FF03E3">
              <w:rPr>
                <w:rFonts w:ascii="HfW precursive semibold" w:eastAsia="Comic Sans MS" w:hAnsi="HfW precursive semibold" w:cs="Comic Sans MS"/>
                <w:color w:val="000000" w:themeColor="text1"/>
              </w:rPr>
              <w:t xml:space="preserve">Learning to </w:t>
            </w:r>
            <w:r w:rsidR="00D503BA" w:rsidRPr="00FF03E3">
              <w:rPr>
                <w:rFonts w:ascii="HfW precursive semibold" w:eastAsia="Comic Sans MS" w:hAnsi="HfW precursive semibold" w:cs="Comic Sans MS"/>
                <w:color w:val="000000" w:themeColor="text1"/>
              </w:rPr>
              <w:t>answer,</w:t>
            </w:r>
            <w:r w:rsidRPr="00FF03E3">
              <w:rPr>
                <w:rFonts w:ascii="HfW precursive semibold" w:eastAsia="Comic Sans MS" w:hAnsi="HfW precursive semibold" w:cs="Comic Sans MS"/>
                <w:color w:val="000000" w:themeColor="text1"/>
              </w:rPr>
              <w:t xml:space="preserve"> ‘What do Christians learn from the creation story?’.  </w:t>
            </w:r>
          </w:p>
        </w:tc>
        <w:tc>
          <w:tcPr>
            <w:tcW w:w="1499" w:type="dxa"/>
            <w:gridSpan w:val="2"/>
          </w:tcPr>
          <w:p w14:paraId="147C128C" w14:textId="214D9AFC" w:rsidR="0039665B" w:rsidRPr="00FF03E3" w:rsidRDefault="00483144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Review of </w:t>
            </w:r>
            <w:r w:rsidR="00D503BA" w:rsidRPr="00FF03E3">
              <w:rPr>
                <w:rFonts w:ascii="HfW precursive semibold" w:hAnsi="HfW precursive semibold"/>
              </w:rPr>
              <w:t>the creation</w:t>
            </w:r>
            <w:r w:rsidRPr="00FF03E3">
              <w:rPr>
                <w:rFonts w:ascii="HfW precursive semibold" w:hAnsi="HfW precursive semibold"/>
              </w:rPr>
              <w:t xml:space="preserve"> story – end of unit </w:t>
            </w:r>
            <w:r w:rsidR="00DB08C8" w:rsidRPr="00FF03E3">
              <w:rPr>
                <w:rFonts w:ascii="HfW precursive semibold" w:hAnsi="HfW precursive semibold"/>
              </w:rPr>
              <w:t>piece</w:t>
            </w:r>
            <w:r w:rsidRPr="00FF03E3">
              <w:rPr>
                <w:rFonts w:ascii="HfW precursive semibold" w:hAnsi="HfW precursive semibold"/>
              </w:rPr>
              <w:t xml:space="preserve"> </w:t>
            </w:r>
          </w:p>
        </w:tc>
      </w:tr>
      <w:tr w:rsidR="0039665B" w:rsidRPr="00FF03E3" w14:paraId="5AC91F25" w14:textId="76E03FE6" w:rsidTr="00E9143D">
        <w:tc>
          <w:tcPr>
            <w:tcW w:w="1222" w:type="dxa"/>
            <w:gridSpan w:val="2"/>
            <w:shd w:val="clear" w:color="auto" w:fill="F8E4F5"/>
          </w:tcPr>
          <w:p w14:paraId="5CE2F1C5" w14:textId="77777777" w:rsidR="0039665B" w:rsidRPr="00FF03E3" w:rsidRDefault="611B2D02" w:rsidP="7E483295">
            <w:pPr>
              <w:widowControl w:val="0"/>
              <w:rPr>
                <w:rFonts w:ascii="HfW precursive semibold" w:eastAsia="HfW precursive semibold" w:hAnsi="HfW precursive semibold" w:cs="HfW precursive semibold"/>
                <w:b/>
                <w:bCs/>
              </w:rPr>
            </w:pPr>
            <w:r w:rsidRPr="00FF03E3">
              <w:rPr>
                <w:rFonts w:ascii="HfW precursive semibold" w:eastAsia="HfW precursive semibold" w:hAnsi="HfW precursive semibold" w:cs="HfW precursive semibold"/>
                <w:b/>
                <w:bCs/>
              </w:rPr>
              <w:t>PE</w:t>
            </w:r>
          </w:p>
          <w:p w14:paraId="7801D9D4" w14:textId="24BB60AF" w:rsidR="0039665B" w:rsidRPr="00FF03E3" w:rsidRDefault="2F30BF28" w:rsidP="06FDEBE2">
            <w:pPr>
              <w:widowControl w:val="0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eastAsia="HfW precursive semibold" w:hAnsi="HfW precursive semibold" w:cs="HfW precursive semibold"/>
              </w:rPr>
              <w:t>Hockey</w:t>
            </w:r>
          </w:p>
        </w:tc>
        <w:tc>
          <w:tcPr>
            <w:tcW w:w="1608" w:type="dxa"/>
          </w:tcPr>
          <w:p w14:paraId="53928FEE" w14:textId="797198A5" w:rsidR="7E483295" w:rsidRPr="00FF03E3" w:rsidRDefault="7E483295" w:rsidP="7E483295">
            <w:pPr>
              <w:pStyle w:val="NoSpacing"/>
              <w:rPr>
                <w:rFonts w:ascii="HfW precursive semibold" w:eastAsia="HfW precursive semibold" w:hAnsi="HfW precursive semibold" w:cs="HfW precursive semibold"/>
                <w:color w:val="000000" w:themeColor="text1"/>
                <w:sz w:val="24"/>
                <w:szCs w:val="24"/>
              </w:rPr>
            </w:pPr>
            <w:r w:rsidRPr="00FF03E3">
              <w:rPr>
                <w:rFonts w:ascii="HfW precursive semibold" w:eastAsia="HfW precursive semibold" w:hAnsi="HfW precursive semibold" w:cs="HfW precursive semibold"/>
                <w:color w:val="000000" w:themeColor="text1"/>
                <w:sz w:val="24"/>
                <w:szCs w:val="24"/>
              </w:rPr>
              <w:t>Settling</w:t>
            </w:r>
          </w:p>
        </w:tc>
        <w:tc>
          <w:tcPr>
            <w:tcW w:w="1701" w:type="dxa"/>
          </w:tcPr>
          <w:p w14:paraId="0AC28EF1" w14:textId="344DEBDD" w:rsidR="7E483295" w:rsidRPr="00FF03E3" w:rsidRDefault="7E483295" w:rsidP="7E483295">
            <w:pPr>
              <w:rPr>
                <w:rFonts w:ascii="HfW precursive semibold" w:eastAsia="HfW precursive semibold" w:hAnsi="HfW precursive semibold" w:cs="HfW precursive semibold"/>
                <w:color w:val="263339"/>
              </w:rPr>
            </w:pPr>
            <w:r w:rsidRPr="00FF03E3">
              <w:rPr>
                <w:rFonts w:ascii="HfW precursive semibold" w:eastAsia="HfW precursive semibold" w:hAnsi="HfW precursive semibold" w:cs="HfW precursive semibold"/>
                <w:color w:val="263339"/>
              </w:rPr>
              <w:t>To send and receive with some control.</w:t>
            </w:r>
          </w:p>
        </w:tc>
        <w:tc>
          <w:tcPr>
            <w:tcW w:w="1701" w:type="dxa"/>
          </w:tcPr>
          <w:p w14:paraId="0D636421" w14:textId="57A26CAE" w:rsidR="0039665B" w:rsidRPr="00FF03E3" w:rsidRDefault="633A814B" w:rsidP="7E483295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00FF03E3">
              <w:rPr>
                <w:rFonts w:ascii="HfW precursive semibold" w:eastAsia="HfW precursive semibold" w:hAnsi="HfW precursive semibold" w:cs="HfW precursive semibold"/>
                <w:color w:val="263339"/>
              </w:rPr>
              <w:t>To move safely and with control when in possession.</w:t>
            </w:r>
          </w:p>
        </w:tc>
        <w:tc>
          <w:tcPr>
            <w:tcW w:w="1985" w:type="dxa"/>
          </w:tcPr>
          <w:p w14:paraId="39050FB8" w14:textId="0E31E1BC" w:rsidR="0039665B" w:rsidRPr="00FF03E3" w:rsidRDefault="633A814B" w:rsidP="7E483295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00FF03E3">
              <w:rPr>
                <w:rFonts w:ascii="HfW precursive semibold" w:eastAsia="HfW precursive semibold" w:hAnsi="HfW precursive semibold" w:cs="HfW precursive semibold"/>
                <w:color w:val="263339"/>
              </w:rPr>
              <w:t>To develop decision making in attack.</w:t>
            </w:r>
          </w:p>
        </w:tc>
        <w:tc>
          <w:tcPr>
            <w:tcW w:w="1984" w:type="dxa"/>
          </w:tcPr>
          <w:p w14:paraId="1238D57F" w14:textId="521A9126" w:rsidR="0039665B" w:rsidRPr="00FF03E3" w:rsidRDefault="1571E5AD" w:rsidP="7E483295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00FF03E3">
              <w:rPr>
                <w:rFonts w:ascii="HfW precursive semibold" w:eastAsia="HfW precursive semibold" w:hAnsi="HfW precursive semibold" w:cs="HfW precursive semibold"/>
                <w:color w:val="263339"/>
              </w:rPr>
              <w:t>To understand the role of a defender.</w:t>
            </w:r>
          </w:p>
        </w:tc>
        <w:tc>
          <w:tcPr>
            <w:tcW w:w="1843" w:type="dxa"/>
          </w:tcPr>
          <w:p w14:paraId="22B41A83" w14:textId="5899EBFD" w:rsidR="1571E5AD" w:rsidRPr="00FF03E3" w:rsidRDefault="1571E5AD" w:rsidP="7E483295">
            <w:pPr>
              <w:pStyle w:val="NoSpacing"/>
              <w:rPr>
                <w:rFonts w:ascii="HfW precursive semibold" w:eastAsia="HfW precursive semibold" w:hAnsi="HfW precursive semibold" w:cs="HfW precursive semibold"/>
              </w:rPr>
            </w:pPr>
            <w:r w:rsidRPr="00FF03E3">
              <w:rPr>
                <w:rFonts w:ascii="HfW precursive semibold" w:eastAsia="HfW precursive semibold" w:hAnsi="HfW precursive semibold" w:cs="HfW precursive semibold"/>
                <w:color w:val="263339"/>
              </w:rPr>
              <w:t xml:space="preserve">To apply tactics to </w:t>
            </w:r>
            <w:proofErr w:type="gramStart"/>
            <w:r w:rsidRPr="00FF03E3">
              <w:rPr>
                <w:rFonts w:ascii="HfW precursive semibold" w:eastAsia="HfW precursive semibold" w:hAnsi="HfW precursive semibold" w:cs="HfW precursive semibold"/>
                <w:color w:val="263339"/>
              </w:rPr>
              <w:t>small sided</w:t>
            </w:r>
            <w:proofErr w:type="gramEnd"/>
            <w:r w:rsidRPr="00FF03E3">
              <w:rPr>
                <w:rFonts w:ascii="HfW precursive semibold" w:eastAsia="HfW precursive semibold" w:hAnsi="HfW precursive semibold" w:cs="HfW precursive semibold"/>
                <w:color w:val="263339"/>
              </w:rPr>
              <w:t xml:space="preserve"> games.</w:t>
            </w:r>
          </w:p>
        </w:tc>
        <w:tc>
          <w:tcPr>
            <w:tcW w:w="1843" w:type="dxa"/>
            <w:gridSpan w:val="2"/>
          </w:tcPr>
          <w:p w14:paraId="0B933ED5" w14:textId="792C22FE" w:rsidR="7E483295" w:rsidRPr="00FF03E3" w:rsidRDefault="7E483295" w:rsidP="7E483295">
            <w:pPr>
              <w:rPr>
                <w:rFonts w:ascii="HfW precursive semibold" w:eastAsia="HfW precursive semibold" w:hAnsi="HfW precursive semibold" w:cs="HfW precursive semibold"/>
                <w:color w:val="263339"/>
              </w:rPr>
            </w:pPr>
            <w:r w:rsidRPr="00FF03E3">
              <w:rPr>
                <w:rFonts w:ascii="HfW precursive semibold" w:eastAsia="HfW precursive semibold" w:hAnsi="HfW precursive semibold" w:cs="HfW precursive semibold"/>
                <w:color w:val="263339"/>
              </w:rPr>
              <w:t>To apply rules, skills and tactics to play in a tournament.</w:t>
            </w:r>
          </w:p>
        </w:tc>
        <w:tc>
          <w:tcPr>
            <w:tcW w:w="1499" w:type="dxa"/>
            <w:gridSpan w:val="2"/>
          </w:tcPr>
          <w:p w14:paraId="3C3BC086" w14:textId="6E08EB52" w:rsidR="7E483295" w:rsidRPr="00FF03E3" w:rsidRDefault="7E483295" w:rsidP="7E483295">
            <w:pPr>
              <w:rPr>
                <w:rFonts w:ascii="HfW precursive semibold" w:eastAsia="HfW precursive semibold" w:hAnsi="HfW precursive semibold" w:cs="HfW precursive semibold"/>
                <w:color w:val="263339"/>
              </w:rPr>
            </w:pPr>
            <w:r w:rsidRPr="00FF03E3">
              <w:rPr>
                <w:rFonts w:ascii="HfW precursive semibold" w:eastAsia="HfW precursive semibold" w:hAnsi="HfW precursive semibold" w:cs="HfW precursive semibold"/>
                <w:color w:val="263339"/>
              </w:rPr>
              <w:t xml:space="preserve">To apply rules, skills and tactics to play in a </w:t>
            </w:r>
            <w:r w:rsidRPr="00FF03E3">
              <w:rPr>
                <w:rFonts w:ascii="HfW precursive semibold" w:eastAsia="HfW precursive semibold" w:hAnsi="HfW precursive semibold" w:cs="HfW precursive semibold"/>
                <w:color w:val="263339"/>
              </w:rPr>
              <w:lastRenderedPageBreak/>
              <w:t>tournament.</w:t>
            </w:r>
          </w:p>
        </w:tc>
      </w:tr>
      <w:tr w:rsidR="0039665B" w:rsidRPr="00FF03E3" w14:paraId="0781E9B5" w14:textId="6D6A0D6D" w:rsidTr="00E9143D">
        <w:tc>
          <w:tcPr>
            <w:tcW w:w="1222" w:type="dxa"/>
            <w:gridSpan w:val="2"/>
            <w:shd w:val="clear" w:color="auto" w:fill="F8E4F5"/>
          </w:tcPr>
          <w:p w14:paraId="77A9F9C1" w14:textId="257FB137" w:rsidR="0039665B" w:rsidRPr="00FF03E3" w:rsidRDefault="0039665B" w:rsidP="00095EC3">
            <w:pPr>
              <w:widowControl w:val="0"/>
              <w:rPr>
                <w:rFonts w:ascii="HfW precursive semibold" w:hAnsi="HfW precursive semibold" w:cs="Calibri"/>
                <w:b/>
                <w:bCs/>
              </w:rPr>
            </w:pPr>
            <w:r w:rsidRPr="00FF03E3">
              <w:rPr>
                <w:rFonts w:ascii="HfW precursive semibold" w:hAnsi="HfW precursive semibold" w:cs="Calibri"/>
                <w:b/>
                <w:bCs/>
              </w:rPr>
              <w:lastRenderedPageBreak/>
              <w:t>Worship Weekly Theme</w:t>
            </w:r>
          </w:p>
        </w:tc>
        <w:tc>
          <w:tcPr>
            <w:tcW w:w="1608" w:type="dxa"/>
          </w:tcPr>
          <w:p w14:paraId="4EDF680F" w14:textId="00CA670C" w:rsidR="0039665B" w:rsidRPr="00FF03E3" w:rsidRDefault="5C5D81E7" w:rsidP="3731CEAA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Ready - Ready to work with </w:t>
            </w:r>
            <w:proofErr w:type="gramStart"/>
            <w:r w:rsidRPr="00FF03E3">
              <w:rPr>
                <w:rFonts w:ascii="HfW precursive semibold" w:hAnsi="HfW precursive semibold"/>
              </w:rPr>
              <w:t>all of</w:t>
            </w:r>
            <w:proofErr w:type="gramEnd"/>
            <w:r w:rsidRPr="00FF03E3">
              <w:rPr>
                <w:rFonts w:ascii="HfW precursive semibold" w:hAnsi="HfW precursive semibold"/>
              </w:rPr>
              <w:t xml:space="preserve"> your heart - Colossians 3:23</w:t>
            </w:r>
          </w:p>
        </w:tc>
        <w:tc>
          <w:tcPr>
            <w:tcW w:w="1701" w:type="dxa"/>
          </w:tcPr>
          <w:p w14:paraId="6BA7E688" w14:textId="4E926AA2" w:rsidR="0039665B" w:rsidRPr="00FF03E3" w:rsidRDefault="5C5D81E7" w:rsidP="00095EC3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Respectful - Valuing difference: Luke 7:1-10 </w:t>
            </w:r>
            <w:r w:rsidRPr="00FF03E3">
              <w:rPr>
                <w:rFonts w:ascii="HfW precursive semibold" w:hAnsi="HfW precursive semibold"/>
                <w:b/>
                <w:bCs/>
                <w:u w:val="single"/>
              </w:rPr>
              <w:t xml:space="preserve"> </w:t>
            </w:r>
          </w:p>
        </w:tc>
        <w:tc>
          <w:tcPr>
            <w:tcW w:w="1701" w:type="dxa"/>
          </w:tcPr>
          <w:p w14:paraId="2343DC81" w14:textId="339942FA" w:rsidR="0039665B" w:rsidRPr="00FF03E3" w:rsidRDefault="5A3B9533" w:rsidP="3731CEAA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Safe - Take wise action to keep yourselves and others safe - Proverbs 27:12</w:t>
            </w:r>
          </w:p>
        </w:tc>
        <w:tc>
          <w:tcPr>
            <w:tcW w:w="1985" w:type="dxa"/>
          </w:tcPr>
          <w:p w14:paraId="7D6F0652" w14:textId="005AD7F9" w:rsidR="0039665B" w:rsidRPr="00FF03E3" w:rsidRDefault="5A3B9533" w:rsidP="3731CEAA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Valuing others as we would like to be valued Matthew 7:12</w:t>
            </w:r>
          </w:p>
        </w:tc>
        <w:tc>
          <w:tcPr>
            <w:tcW w:w="1984" w:type="dxa"/>
          </w:tcPr>
          <w:p w14:paraId="2752603E" w14:textId="4F899F12" w:rsidR="0039665B" w:rsidRPr="00FF03E3" w:rsidRDefault="5A3B9533" w:rsidP="3731CEAA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Valuing special places Matthew 21: 12-17</w:t>
            </w:r>
          </w:p>
        </w:tc>
        <w:tc>
          <w:tcPr>
            <w:tcW w:w="1843" w:type="dxa"/>
          </w:tcPr>
          <w:p w14:paraId="1E42E618" w14:textId="47A5107F" w:rsidR="0039665B" w:rsidRPr="00FF03E3" w:rsidRDefault="5A3B9533" w:rsidP="3731CEAA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Valuing different opinions 1 Peter 2: 17</w:t>
            </w:r>
          </w:p>
        </w:tc>
        <w:tc>
          <w:tcPr>
            <w:tcW w:w="1843" w:type="dxa"/>
            <w:gridSpan w:val="2"/>
          </w:tcPr>
          <w:p w14:paraId="2D80E205" w14:textId="53CBD3F5" w:rsidR="0039665B" w:rsidRPr="00FF03E3" w:rsidRDefault="5A3B9533" w:rsidP="3731CEAA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>Harvest?</w:t>
            </w:r>
          </w:p>
        </w:tc>
        <w:tc>
          <w:tcPr>
            <w:tcW w:w="1499" w:type="dxa"/>
            <w:gridSpan w:val="2"/>
          </w:tcPr>
          <w:p w14:paraId="189209A2" w14:textId="72B51420" w:rsidR="0039665B" w:rsidRPr="00FF03E3" w:rsidRDefault="5A3B9533" w:rsidP="3731CEAA">
            <w:pPr>
              <w:pStyle w:val="NoSpacing"/>
              <w:rPr>
                <w:rFonts w:ascii="HfW precursive semibold" w:hAnsi="HfW precursive semibold"/>
              </w:rPr>
            </w:pPr>
            <w:r w:rsidRPr="00FF03E3">
              <w:rPr>
                <w:rFonts w:ascii="HfW precursive semibold" w:hAnsi="HfW precursive semibold"/>
              </w:rPr>
              <w:t xml:space="preserve">Remembering to pray for </w:t>
            </w:r>
            <w:proofErr w:type="gramStart"/>
            <w:r w:rsidRPr="00FF03E3">
              <w:rPr>
                <w:rFonts w:ascii="HfW precursive semibold" w:hAnsi="HfW precursive semibold"/>
              </w:rPr>
              <w:t>others</w:t>
            </w:r>
            <w:proofErr w:type="gramEnd"/>
            <w:r w:rsidRPr="00FF03E3">
              <w:rPr>
                <w:rFonts w:ascii="HfW precursive semibold" w:hAnsi="HfW precursive semibold"/>
              </w:rPr>
              <w:t xml:space="preserve"> Ephesians 6:18</w:t>
            </w:r>
          </w:p>
        </w:tc>
      </w:tr>
    </w:tbl>
    <w:p w14:paraId="6757ADE1" w14:textId="77777777" w:rsidR="00095EC3" w:rsidRPr="00095EC3" w:rsidRDefault="00095EC3" w:rsidP="00095EC3">
      <w:pPr>
        <w:pStyle w:val="NoSpacing"/>
        <w:rPr>
          <w:rFonts w:ascii="HfW precursive semibold" w:hAnsi="HfW precursive semibold"/>
          <w:b/>
          <w:bCs/>
          <w:u w:val="single"/>
        </w:rPr>
      </w:pPr>
    </w:p>
    <w:sectPr w:rsidR="00095EC3" w:rsidRPr="00095EC3" w:rsidSect="00095E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fW precursive semibold">
    <w:altName w:val="Calibri"/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3654"/>
    <w:multiLevelType w:val="hybridMultilevel"/>
    <w:tmpl w:val="F1C246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61400"/>
    <w:multiLevelType w:val="hybridMultilevel"/>
    <w:tmpl w:val="C908DE1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D7F50"/>
    <w:multiLevelType w:val="hybridMultilevel"/>
    <w:tmpl w:val="C3AC41E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197715">
    <w:abstractNumId w:val="2"/>
  </w:num>
  <w:num w:numId="2" w16cid:durableId="1353992382">
    <w:abstractNumId w:val="1"/>
  </w:num>
  <w:num w:numId="3" w16cid:durableId="1417705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EC3"/>
    <w:rsid w:val="00022480"/>
    <w:rsid w:val="00022C74"/>
    <w:rsid w:val="00032068"/>
    <w:rsid w:val="00034E36"/>
    <w:rsid w:val="00052B86"/>
    <w:rsid w:val="00076767"/>
    <w:rsid w:val="00095EC3"/>
    <w:rsid w:val="000A1C60"/>
    <w:rsid w:val="000A6C26"/>
    <w:rsid w:val="000A6C5E"/>
    <w:rsid w:val="000B0ED7"/>
    <w:rsid w:val="000B6B71"/>
    <w:rsid w:val="000C47E7"/>
    <w:rsid w:val="000E4801"/>
    <w:rsid w:val="000E63DA"/>
    <w:rsid w:val="000F04FF"/>
    <w:rsid w:val="0011238F"/>
    <w:rsid w:val="00120B57"/>
    <w:rsid w:val="0014545D"/>
    <w:rsid w:val="0015690D"/>
    <w:rsid w:val="001704A8"/>
    <w:rsid w:val="00173A74"/>
    <w:rsid w:val="00176A7D"/>
    <w:rsid w:val="001772F0"/>
    <w:rsid w:val="00183C3E"/>
    <w:rsid w:val="00187738"/>
    <w:rsid w:val="00194648"/>
    <w:rsid w:val="001B3831"/>
    <w:rsid w:val="001B5208"/>
    <w:rsid w:val="001B6C92"/>
    <w:rsid w:val="001D54FB"/>
    <w:rsid w:val="002022E4"/>
    <w:rsid w:val="0022545C"/>
    <w:rsid w:val="00225AEA"/>
    <w:rsid w:val="002444D4"/>
    <w:rsid w:val="00245D23"/>
    <w:rsid w:val="00253DA6"/>
    <w:rsid w:val="002568A0"/>
    <w:rsid w:val="00261072"/>
    <w:rsid w:val="002713DB"/>
    <w:rsid w:val="002803D9"/>
    <w:rsid w:val="002A7024"/>
    <w:rsid w:val="002C14F4"/>
    <w:rsid w:val="002D00A9"/>
    <w:rsid w:val="002D6C0C"/>
    <w:rsid w:val="002F10BC"/>
    <w:rsid w:val="00304769"/>
    <w:rsid w:val="00312174"/>
    <w:rsid w:val="003331BF"/>
    <w:rsid w:val="003436C6"/>
    <w:rsid w:val="00346FA8"/>
    <w:rsid w:val="003511E3"/>
    <w:rsid w:val="00354B00"/>
    <w:rsid w:val="0037537E"/>
    <w:rsid w:val="00393E32"/>
    <w:rsid w:val="0039665B"/>
    <w:rsid w:val="003B2A2B"/>
    <w:rsid w:val="003B6304"/>
    <w:rsid w:val="003C1323"/>
    <w:rsid w:val="003D676A"/>
    <w:rsid w:val="003E0FF7"/>
    <w:rsid w:val="003E5CAA"/>
    <w:rsid w:val="00401A01"/>
    <w:rsid w:val="0047673F"/>
    <w:rsid w:val="00483144"/>
    <w:rsid w:val="004859F1"/>
    <w:rsid w:val="004A2B54"/>
    <w:rsid w:val="004C3471"/>
    <w:rsid w:val="004C577F"/>
    <w:rsid w:val="004D5A34"/>
    <w:rsid w:val="004D749F"/>
    <w:rsid w:val="004E6F16"/>
    <w:rsid w:val="004F174D"/>
    <w:rsid w:val="004F41C9"/>
    <w:rsid w:val="004F56A7"/>
    <w:rsid w:val="004F6C09"/>
    <w:rsid w:val="005207D2"/>
    <w:rsid w:val="00532532"/>
    <w:rsid w:val="00540FD1"/>
    <w:rsid w:val="0054360F"/>
    <w:rsid w:val="005475D9"/>
    <w:rsid w:val="005574AB"/>
    <w:rsid w:val="00560B86"/>
    <w:rsid w:val="00564857"/>
    <w:rsid w:val="005873C1"/>
    <w:rsid w:val="005A1F5B"/>
    <w:rsid w:val="005A455F"/>
    <w:rsid w:val="005C1669"/>
    <w:rsid w:val="005E1C2D"/>
    <w:rsid w:val="005F4455"/>
    <w:rsid w:val="005F7C6D"/>
    <w:rsid w:val="0060368A"/>
    <w:rsid w:val="006063C6"/>
    <w:rsid w:val="00620435"/>
    <w:rsid w:val="006254D7"/>
    <w:rsid w:val="0063207E"/>
    <w:rsid w:val="00641044"/>
    <w:rsid w:val="00646ED2"/>
    <w:rsid w:val="00655E87"/>
    <w:rsid w:val="00662301"/>
    <w:rsid w:val="00674B19"/>
    <w:rsid w:val="00674DE8"/>
    <w:rsid w:val="006B1318"/>
    <w:rsid w:val="006C655F"/>
    <w:rsid w:val="006D5462"/>
    <w:rsid w:val="006F3ACE"/>
    <w:rsid w:val="007134BA"/>
    <w:rsid w:val="00731E38"/>
    <w:rsid w:val="00733DA5"/>
    <w:rsid w:val="007364FB"/>
    <w:rsid w:val="00772555"/>
    <w:rsid w:val="00793F82"/>
    <w:rsid w:val="007C00A5"/>
    <w:rsid w:val="007D3D2D"/>
    <w:rsid w:val="007D4821"/>
    <w:rsid w:val="00802AE8"/>
    <w:rsid w:val="00807E55"/>
    <w:rsid w:val="00814A9C"/>
    <w:rsid w:val="00821B18"/>
    <w:rsid w:val="008275AF"/>
    <w:rsid w:val="008365DF"/>
    <w:rsid w:val="00840D04"/>
    <w:rsid w:val="008464DE"/>
    <w:rsid w:val="00861BA1"/>
    <w:rsid w:val="00875DE0"/>
    <w:rsid w:val="008929CF"/>
    <w:rsid w:val="00894E78"/>
    <w:rsid w:val="008F6478"/>
    <w:rsid w:val="00907AE4"/>
    <w:rsid w:val="009177EF"/>
    <w:rsid w:val="00921013"/>
    <w:rsid w:val="0094549E"/>
    <w:rsid w:val="00947058"/>
    <w:rsid w:val="00957A66"/>
    <w:rsid w:val="00961693"/>
    <w:rsid w:val="009822A0"/>
    <w:rsid w:val="009902BC"/>
    <w:rsid w:val="009A573C"/>
    <w:rsid w:val="009C1B39"/>
    <w:rsid w:val="009C3B5F"/>
    <w:rsid w:val="009C623E"/>
    <w:rsid w:val="009E4304"/>
    <w:rsid w:val="009E6A09"/>
    <w:rsid w:val="00A0026D"/>
    <w:rsid w:val="00A04C33"/>
    <w:rsid w:val="00A1361B"/>
    <w:rsid w:val="00A34095"/>
    <w:rsid w:val="00A34673"/>
    <w:rsid w:val="00A61942"/>
    <w:rsid w:val="00A61CC2"/>
    <w:rsid w:val="00A63D84"/>
    <w:rsid w:val="00A73AD7"/>
    <w:rsid w:val="00A8313F"/>
    <w:rsid w:val="00A9254E"/>
    <w:rsid w:val="00AA4ADE"/>
    <w:rsid w:val="00AB5CF8"/>
    <w:rsid w:val="00AC2221"/>
    <w:rsid w:val="00AC74E7"/>
    <w:rsid w:val="00AD1D3A"/>
    <w:rsid w:val="00AE248F"/>
    <w:rsid w:val="00B1004D"/>
    <w:rsid w:val="00B10357"/>
    <w:rsid w:val="00B22040"/>
    <w:rsid w:val="00B24C72"/>
    <w:rsid w:val="00B268AC"/>
    <w:rsid w:val="00B4037E"/>
    <w:rsid w:val="00B51682"/>
    <w:rsid w:val="00B63425"/>
    <w:rsid w:val="00B76950"/>
    <w:rsid w:val="00B84303"/>
    <w:rsid w:val="00B87D5E"/>
    <w:rsid w:val="00BB3D91"/>
    <w:rsid w:val="00BD190B"/>
    <w:rsid w:val="00BE7D99"/>
    <w:rsid w:val="00BF2332"/>
    <w:rsid w:val="00C06563"/>
    <w:rsid w:val="00C1126D"/>
    <w:rsid w:val="00C4166B"/>
    <w:rsid w:val="00C4200D"/>
    <w:rsid w:val="00C521EF"/>
    <w:rsid w:val="00C5479B"/>
    <w:rsid w:val="00C55ACD"/>
    <w:rsid w:val="00C64BFA"/>
    <w:rsid w:val="00C84334"/>
    <w:rsid w:val="00C86AF1"/>
    <w:rsid w:val="00CA499D"/>
    <w:rsid w:val="00CA61A5"/>
    <w:rsid w:val="00CA660E"/>
    <w:rsid w:val="00CC1BD7"/>
    <w:rsid w:val="00CC6D99"/>
    <w:rsid w:val="00CD0CAB"/>
    <w:rsid w:val="00CE34DC"/>
    <w:rsid w:val="00CE487F"/>
    <w:rsid w:val="00CE49F1"/>
    <w:rsid w:val="00CE6E65"/>
    <w:rsid w:val="00CF278A"/>
    <w:rsid w:val="00D01EDF"/>
    <w:rsid w:val="00D03BDB"/>
    <w:rsid w:val="00D04AFA"/>
    <w:rsid w:val="00D216AF"/>
    <w:rsid w:val="00D36213"/>
    <w:rsid w:val="00D37448"/>
    <w:rsid w:val="00D412F7"/>
    <w:rsid w:val="00D503BA"/>
    <w:rsid w:val="00D704B8"/>
    <w:rsid w:val="00DA7A38"/>
    <w:rsid w:val="00DB08C8"/>
    <w:rsid w:val="00DB49B1"/>
    <w:rsid w:val="00DB5B68"/>
    <w:rsid w:val="00DC2776"/>
    <w:rsid w:val="00DD1B69"/>
    <w:rsid w:val="00E01C1A"/>
    <w:rsid w:val="00E173FF"/>
    <w:rsid w:val="00E20AE3"/>
    <w:rsid w:val="00E543C2"/>
    <w:rsid w:val="00E66534"/>
    <w:rsid w:val="00E7299C"/>
    <w:rsid w:val="00E82CE5"/>
    <w:rsid w:val="00E9143D"/>
    <w:rsid w:val="00E97ECA"/>
    <w:rsid w:val="00EA3EDB"/>
    <w:rsid w:val="00ED176B"/>
    <w:rsid w:val="00EE2EAA"/>
    <w:rsid w:val="00EF3CA2"/>
    <w:rsid w:val="00F11DDA"/>
    <w:rsid w:val="00F16C73"/>
    <w:rsid w:val="00F17452"/>
    <w:rsid w:val="00F42E03"/>
    <w:rsid w:val="00F43F6A"/>
    <w:rsid w:val="00F55755"/>
    <w:rsid w:val="00F57608"/>
    <w:rsid w:val="00F8391E"/>
    <w:rsid w:val="00F95690"/>
    <w:rsid w:val="00FA3A91"/>
    <w:rsid w:val="00FA41B9"/>
    <w:rsid w:val="00FA44F6"/>
    <w:rsid w:val="00FC326F"/>
    <w:rsid w:val="00FD20D9"/>
    <w:rsid w:val="00FF03E3"/>
    <w:rsid w:val="06FDEBE2"/>
    <w:rsid w:val="0DB92B39"/>
    <w:rsid w:val="1571E5AD"/>
    <w:rsid w:val="221A3E8C"/>
    <w:rsid w:val="23919EB9"/>
    <w:rsid w:val="2ABB768D"/>
    <w:rsid w:val="2F30BF28"/>
    <w:rsid w:val="303F5578"/>
    <w:rsid w:val="3353BABD"/>
    <w:rsid w:val="3599FE7F"/>
    <w:rsid w:val="36539BC0"/>
    <w:rsid w:val="3731CEAA"/>
    <w:rsid w:val="40779E83"/>
    <w:rsid w:val="43E3589E"/>
    <w:rsid w:val="43E93BF4"/>
    <w:rsid w:val="47F3EF0A"/>
    <w:rsid w:val="4D6A57D2"/>
    <w:rsid w:val="4E99F973"/>
    <w:rsid w:val="5A3B9533"/>
    <w:rsid w:val="5C5D81E7"/>
    <w:rsid w:val="611B2D02"/>
    <w:rsid w:val="633A814B"/>
    <w:rsid w:val="66B67409"/>
    <w:rsid w:val="6CB3989A"/>
    <w:rsid w:val="6F8F0BF9"/>
    <w:rsid w:val="6FAC5403"/>
    <w:rsid w:val="707D7E79"/>
    <w:rsid w:val="758B3DEC"/>
    <w:rsid w:val="7AD595E4"/>
    <w:rsid w:val="7D1CDB52"/>
    <w:rsid w:val="7E483295"/>
    <w:rsid w:val="7F8A8D15"/>
    <w:rsid w:val="7FE39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9F24F"/>
  <w15:chartTrackingRefBased/>
  <w15:docId w15:val="{75504CD5-BFE2-4B74-BDEF-3AE6C940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EC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E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EC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EC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E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E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E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E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E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E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EC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EC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95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EC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95E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E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EC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95EC3"/>
    <w:pPr>
      <w:spacing w:after="0" w:line="240" w:lineRule="auto"/>
    </w:pPr>
  </w:style>
  <w:style w:type="table" w:styleId="TableGrid">
    <w:name w:val="Table Grid"/>
    <w:basedOn w:val="TableNormal"/>
    <w:uiPriority w:val="39"/>
    <w:rsid w:val="00095E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E2EAA"/>
  </w:style>
  <w:style w:type="character" w:customStyle="1" w:styleId="linebreakblob">
    <w:name w:val="linebreakblob"/>
    <w:basedOn w:val="DefaultParagraphFont"/>
    <w:rsid w:val="00EE2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43e4a015-b099-4b1d-a836-89b8d97c1722" xsi:nil="true"/>
    <lcf76f155ced4ddcb4097134ff3c332f xmlns="236fb8df-97cc-435b-9126-b0b163293c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C3C0AA82AEE46B7711C56729FD102" ma:contentTypeVersion="15" ma:contentTypeDescription="Create a new document." ma:contentTypeScope="" ma:versionID="1b4e164430cbcdfd07799ce1bfa51883">
  <xsd:schema xmlns:xsd="http://www.w3.org/2001/XMLSchema" xmlns:xs="http://www.w3.org/2001/XMLSchema" xmlns:p="http://schemas.microsoft.com/office/2006/metadata/properties" xmlns:ns1="http://schemas.microsoft.com/sharepoint/v3" xmlns:ns2="236fb8df-97cc-435b-9126-b0b163293c2e" xmlns:ns3="43e4a015-b099-4b1d-a836-89b8d97c1722" targetNamespace="http://schemas.microsoft.com/office/2006/metadata/properties" ma:root="true" ma:fieldsID="75ce24a154ac6a391fc475a28c70888a" ns1:_="" ns2:_="" ns3:_="">
    <xsd:import namespace="http://schemas.microsoft.com/sharepoint/v3"/>
    <xsd:import namespace="236fb8df-97cc-435b-9126-b0b163293c2e"/>
    <xsd:import namespace="43e4a015-b099-4b1d-a836-89b8d97c17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fb8df-97cc-435b-9126-b0b163293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d1a20f7-5f2f-4f65-99a8-0eb842797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a015-b099-4b1d-a836-89b8d97c172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535c85-3ca8-4b01-9454-d71669240f80}" ma:internalName="TaxCatchAll" ma:showField="CatchAllData" ma:web="43e4a015-b099-4b1d-a836-89b8d97c1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879C2C-F3C8-456A-827C-505D498C30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86F0DF-E8E0-4CC1-BA2F-D22368193C6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e4a015-b099-4b1d-a836-89b8d97c1722"/>
    <ds:schemaRef ds:uri="236fb8df-97cc-435b-9126-b0b163293c2e"/>
  </ds:schemaRefs>
</ds:datastoreItem>
</file>

<file path=customXml/itemProps3.xml><?xml version="1.0" encoding="utf-8"?>
<ds:datastoreItem xmlns:ds="http://schemas.openxmlformats.org/officeDocument/2006/customXml" ds:itemID="{5B3EF75F-D3AC-4FCB-BE18-BC02C4F90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6fb8df-97cc-435b-9126-b0b163293c2e"/>
    <ds:schemaRef ds:uri="43e4a015-b099-4b1d-a836-89b8d97c1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1271</Words>
  <Characters>7249</Characters>
  <Application>Microsoft Office Word</Application>
  <DocSecurity>0</DocSecurity>
  <Lines>60</Lines>
  <Paragraphs>17</Paragraphs>
  <ScaleCrop>false</ScaleCrop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Kersey</dc:creator>
  <cp:keywords/>
  <dc:description/>
  <cp:lastModifiedBy>Megan Eldridge</cp:lastModifiedBy>
  <cp:revision>25</cp:revision>
  <dcterms:created xsi:type="dcterms:W3CDTF">2026-07-10T14:42:00Z</dcterms:created>
  <dcterms:modified xsi:type="dcterms:W3CDTF">2026-09-18T07:45:00Z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0x0101006C4C3C0AA82AEE46B7711C56729FD102</vt:lpwstr>
  </property>
  <property fmtid="{D5CDD505-2E9C-101B-9397-08002B2CF9AE}" pid="3" name="MediaServiceImageTags">
    <vt:lpwstr/>
  </property>
</Properties>
</file>